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28C" w:rsidRDefault="0050028C" w:rsidP="0050028C">
      <w:pPr>
        <w:spacing w:after="0" w:line="240" w:lineRule="auto"/>
        <w:jc w:val="right"/>
        <w:rPr>
          <w:rFonts w:ascii="Times New Roman" w:hAnsi="Times New Roman" w:cs="Times New Roman"/>
          <w:sz w:val="28"/>
          <w:szCs w:val="28"/>
        </w:rPr>
      </w:pPr>
      <w:bookmarkStart w:id="0" w:name="_GoBack"/>
      <w:bookmarkEnd w:id="0"/>
      <w:r>
        <w:rPr>
          <w:rFonts w:ascii="Times New Roman" w:hAnsi="Times New Roman" w:cs="Times New Roman"/>
          <w:sz w:val="28"/>
          <w:szCs w:val="28"/>
        </w:rPr>
        <w:t>ПРИЛОЖЕНИЕ №</w:t>
      </w:r>
      <w:r w:rsidRPr="008E7C23">
        <w:rPr>
          <w:rFonts w:ascii="Times New Roman" w:eastAsia="Times New Roman" w:hAnsi="Times New Roman" w:cs="Times New Roman"/>
          <w:sz w:val="28"/>
          <w:szCs w:val="28"/>
        </w:rPr>
        <w:t> </w:t>
      </w:r>
      <w:r>
        <w:rPr>
          <w:rFonts w:ascii="Times New Roman" w:hAnsi="Times New Roman" w:cs="Times New Roman"/>
          <w:sz w:val="28"/>
          <w:szCs w:val="28"/>
        </w:rPr>
        <w:t>2</w:t>
      </w:r>
    </w:p>
    <w:p w:rsidR="0050028C" w:rsidRDefault="0050028C" w:rsidP="0050028C">
      <w:pPr>
        <w:spacing w:after="0" w:line="240" w:lineRule="auto"/>
        <w:rPr>
          <w:rFonts w:ascii="Times New Roman" w:hAnsi="Times New Roman" w:cs="Times New Roman"/>
          <w:sz w:val="28"/>
          <w:szCs w:val="28"/>
        </w:rPr>
      </w:pPr>
    </w:p>
    <w:p w:rsidR="00E449EF" w:rsidRDefault="00E449EF" w:rsidP="00E05E48">
      <w:pPr>
        <w:spacing w:after="0" w:line="240" w:lineRule="auto"/>
        <w:jc w:val="center"/>
        <w:rPr>
          <w:rFonts w:ascii="Times New Roman" w:hAnsi="Times New Roman" w:cs="Times New Roman"/>
          <w:sz w:val="28"/>
          <w:szCs w:val="28"/>
        </w:rPr>
      </w:pPr>
      <w:r w:rsidRPr="00CF3877">
        <w:rPr>
          <w:rFonts w:ascii="Times New Roman" w:hAnsi="Times New Roman" w:cs="Times New Roman"/>
          <w:sz w:val="28"/>
          <w:szCs w:val="28"/>
        </w:rPr>
        <w:t>Централизация закупок органов местного самоуправления</w:t>
      </w:r>
    </w:p>
    <w:p w:rsidR="007E5ECB" w:rsidRDefault="00852E5F" w:rsidP="00E05E48">
      <w:pPr>
        <w:spacing w:line="240" w:lineRule="auto"/>
        <w:jc w:val="center"/>
        <w:rPr>
          <w:rFonts w:ascii="Times New Roman" w:hAnsi="Times New Roman" w:cs="Times New Roman"/>
          <w:sz w:val="28"/>
          <w:szCs w:val="28"/>
        </w:rPr>
      </w:pPr>
      <w:r w:rsidRPr="00852E5F">
        <w:rPr>
          <w:rFonts w:ascii="Times New Roman" w:hAnsi="Times New Roman" w:cs="Times New Roman"/>
          <w:sz w:val="28"/>
          <w:szCs w:val="28"/>
        </w:rPr>
        <w:t>Описание механизма практики по реализации норм законодательств</w:t>
      </w:r>
      <w:r>
        <w:rPr>
          <w:rFonts w:ascii="Times New Roman" w:hAnsi="Times New Roman" w:cs="Times New Roman"/>
          <w:sz w:val="28"/>
          <w:szCs w:val="28"/>
        </w:rPr>
        <w:t>а в сфере осуществления закупок</w:t>
      </w:r>
    </w:p>
    <w:p w:rsidR="00852E5F" w:rsidRDefault="00852E5F" w:rsidP="00852E5F">
      <w:pPr>
        <w:spacing w:after="0" w:line="240" w:lineRule="auto"/>
        <w:ind w:firstLine="709"/>
        <w:jc w:val="both"/>
        <w:rPr>
          <w:rFonts w:ascii="Times New Roman" w:hAnsi="Times New Roman" w:cs="Times New Roman"/>
          <w:sz w:val="28"/>
          <w:szCs w:val="28"/>
        </w:rPr>
      </w:pPr>
      <w:r w:rsidRPr="001F1E68">
        <w:rPr>
          <w:rFonts w:ascii="Times New Roman" w:hAnsi="Times New Roman" w:cs="Times New Roman"/>
          <w:sz w:val="28"/>
          <w:szCs w:val="28"/>
        </w:rPr>
        <w:t xml:space="preserve">На протяжении 10 последних лет в Алтайском крае реализуется и эффективно развивается модель полной </w:t>
      </w:r>
      <w:r>
        <w:rPr>
          <w:rFonts w:ascii="Times New Roman" w:hAnsi="Times New Roman" w:cs="Times New Roman"/>
          <w:sz w:val="28"/>
          <w:szCs w:val="28"/>
        </w:rPr>
        <w:t>централизованной системы</w:t>
      </w:r>
      <w:r w:rsidRPr="001F1E68">
        <w:rPr>
          <w:rFonts w:ascii="Times New Roman" w:hAnsi="Times New Roman" w:cs="Times New Roman"/>
          <w:sz w:val="28"/>
          <w:szCs w:val="28"/>
        </w:rPr>
        <w:t xml:space="preserve"> </w:t>
      </w:r>
      <w:r>
        <w:rPr>
          <w:rFonts w:ascii="Times New Roman" w:hAnsi="Times New Roman" w:cs="Times New Roman"/>
          <w:sz w:val="28"/>
          <w:szCs w:val="28"/>
        </w:rPr>
        <w:t>закупочных процедур.</w:t>
      </w:r>
    </w:p>
    <w:p w:rsidR="00852E5F" w:rsidRDefault="00852E5F" w:rsidP="00852E5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Структура этой модели сформирована таким образом, что муниципальные закупки жестко интегрированы в систему государственных заказов и все механизмы централизации образуют единую замкнутую функциональную среду, обеспечивающую потребности органов власти региона.</w:t>
      </w:r>
    </w:p>
    <w:p w:rsidR="00852E5F" w:rsidRPr="00852E5F" w:rsidRDefault="00852E5F" w:rsidP="00852E5F">
      <w:pPr>
        <w:spacing w:after="0" w:line="240" w:lineRule="auto"/>
        <w:ind w:firstLine="709"/>
        <w:jc w:val="both"/>
        <w:rPr>
          <w:rFonts w:ascii="Times New Roman" w:hAnsi="Times New Roman" w:cs="Times New Roman"/>
          <w:sz w:val="28"/>
          <w:szCs w:val="28"/>
        </w:rPr>
      </w:pPr>
      <w:r w:rsidRPr="00852E5F">
        <w:rPr>
          <w:rFonts w:ascii="Times New Roman" w:hAnsi="Times New Roman" w:cs="Times New Roman"/>
          <w:sz w:val="28"/>
          <w:szCs w:val="28"/>
        </w:rPr>
        <w:t xml:space="preserve">Интеграция муниципальных закупок в региональную контрактную систему осуществляется на основе заключенных соглашений о передаче полномочий на определение поставщиков </w:t>
      </w:r>
      <w:r w:rsidR="008C48FC">
        <w:rPr>
          <w:rFonts w:ascii="Times New Roman" w:hAnsi="Times New Roman" w:cs="Times New Roman"/>
          <w:sz w:val="28"/>
          <w:szCs w:val="28"/>
        </w:rPr>
        <w:t>краевому</w:t>
      </w:r>
      <w:r w:rsidRPr="00852E5F">
        <w:rPr>
          <w:rFonts w:ascii="Times New Roman" w:hAnsi="Times New Roman" w:cs="Times New Roman"/>
          <w:sz w:val="28"/>
          <w:szCs w:val="28"/>
        </w:rPr>
        <w:t xml:space="preserve"> уполномоченному учреждению – КГКУ «Центр государственных закупок Алтайского края». Со всеми </w:t>
      </w:r>
      <w:r w:rsidR="00BF6E72">
        <w:rPr>
          <w:rFonts w:ascii="Times New Roman" w:hAnsi="Times New Roman" w:cs="Times New Roman"/>
          <w:sz w:val="28"/>
          <w:szCs w:val="28"/>
        </w:rPr>
        <w:t>муниципальными</w:t>
      </w:r>
      <w:r w:rsidR="009C1FB9">
        <w:rPr>
          <w:rFonts w:ascii="Times New Roman" w:hAnsi="Times New Roman" w:cs="Times New Roman"/>
          <w:sz w:val="28"/>
          <w:szCs w:val="28"/>
        </w:rPr>
        <w:t xml:space="preserve"> образованиями</w:t>
      </w:r>
      <w:r w:rsidRPr="00852E5F">
        <w:rPr>
          <w:rFonts w:ascii="Times New Roman" w:hAnsi="Times New Roman" w:cs="Times New Roman"/>
          <w:sz w:val="28"/>
          <w:szCs w:val="28"/>
        </w:rPr>
        <w:t xml:space="preserve"> подписаны соглашения о передаче полномочий на определение поставщиков региональному уполномоченному </w:t>
      </w:r>
      <w:proofErr w:type="gramStart"/>
      <w:r w:rsidRPr="00852E5F">
        <w:rPr>
          <w:rFonts w:ascii="Times New Roman" w:hAnsi="Times New Roman" w:cs="Times New Roman"/>
          <w:sz w:val="28"/>
          <w:szCs w:val="28"/>
        </w:rPr>
        <w:t>учреждению</w:t>
      </w:r>
      <w:proofErr w:type="gramEnd"/>
      <w:r w:rsidRPr="00852E5F">
        <w:rPr>
          <w:rFonts w:ascii="Times New Roman" w:hAnsi="Times New Roman" w:cs="Times New Roman"/>
          <w:sz w:val="28"/>
          <w:szCs w:val="28"/>
        </w:rPr>
        <w:t xml:space="preserve"> согласно утвержденному перечню товаров, работ, услуг </w:t>
      </w:r>
      <w:r w:rsidR="00E449EF">
        <w:rPr>
          <w:rFonts w:ascii="Times New Roman" w:hAnsi="Times New Roman" w:cs="Times New Roman"/>
          <w:sz w:val="28"/>
          <w:szCs w:val="28"/>
        </w:rPr>
        <w:t>–</w:t>
      </w:r>
      <w:r w:rsidRPr="00852E5F">
        <w:rPr>
          <w:rFonts w:ascii="Times New Roman" w:hAnsi="Times New Roman" w:cs="Times New Roman"/>
          <w:sz w:val="28"/>
          <w:szCs w:val="28"/>
        </w:rPr>
        <w:t xml:space="preserve"> поставка автотранспортных средств, оборудования для учреждений образования, мебели, угля, а также товаров, работ и услуг по объектам капитального строительства, включенным в го</w:t>
      </w:r>
      <w:r w:rsidR="00BF6E72">
        <w:rPr>
          <w:rFonts w:ascii="Times New Roman" w:hAnsi="Times New Roman" w:cs="Times New Roman"/>
          <w:sz w:val="28"/>
          <w:szCs w:val="28"/>
        </w:rPr>
        <w:t>сударственные и иные программы.</w:t>
      </w:r>
    </w:p>
    <w:p w:rsidR="00852E5F" w:rsidRDefault="00852E5F" w:rsidP="00852E5F">
      <w:pPr>
        <w:spacing w:after="0" w:line="240" w:lineRule="auto"/>
        <w:ind w:firstLine="709"/>
        <w:jc w:val="both"/>
        <w:rPr>
          <w:rFonts w:ascii="Times New Roman" w:hAnsi="Times New Roman" w:cs="Times New Roman"/>
          <w:sz w:val="28"/>
          <w:szCs w:val="28"/>
        </w:rPr>
      </w:pPr>
      <w:r>
        <w:rPr>
          <w:rFonts w:ascii="Times New Roman" w:hAnsi="Times New Roman" w:cs="Times New Roman"/>
          <w:bCs/>
          <w:color w:val="000000" w:themeColor="text1"/>
          <w:sz w:val="28"/>
          <w:szCs w:val="28"/>
        </w:rPr>
        <w:t xml:space="preserve">Заявки муниципальных заказчиков </w:t>
      </w:r>
      <w:r w:rsidRPr="001F1E68">
        <w:rPr>
          <w:rFonts w:ascii="Times New Roman" w:hAnsi="Times New Roman" w:cs="Times New Roman"/>
          <w:sz w:val="28"/>
          <w:szCs w:val="28"/>
        </w:rPr>
        <w:t>на осуществление закупок</w:t>
      </w:r>
      <w:r>
        <w:rPr>
          <w:rFonts w:ascii="Times New Roman" w:hAnsi="Times New Roman" w:cs="Times New Roman"/>
          <w:sz w:val="28"/>
          <w:szCs w:val="28"/>
        </w:rPr>
        <w:t xml:space="preserve"> через краевой о</w:t>
      </w:r>
      <w:r w:rsidRPr="001F1E68">
        <w:rPr>
          <w:rFonts w:ascii="Times New Roman" w:hAnsi="Times New Roman" w:cs="Times New Roman"/>
          <w:sz w:val="28"/>
          <w:szCs w:val="28"/>
        </w:rPr>
        <w:t xml:space="preserve">рган по регулированию контрактной системы </w:t>
      </w:r>
      <w:r>
        <w:rPr>
          <w:rFonts w:ascii="Times New Roman" w:hAnsi="Times New Roman" w:cs="Times New Roman"/>
          <w:sz w:val="28"/>
          <w:szCs w:val="28"/>
        </w:rPr>
        <w:t>направляются в у</w:t>
      </w:r>
      <w:r w:rsidRPr="001F1E68">
        <w:rPr>
          <w:rFonts w:ascii="Times New Roman" w:hAnsi="Times New Roman" w:cs="Times New Roman"/>
          <w:sz w:val="28"/>
          <w:szCs w:val="28"/>
        </w:rPr>
        <w:t>полномоченное учреждение</w:t>
      </w:r>
      <w:r>
        <w:rPr>
          <w:rFonts w:ascii="Times New Roman" w:hAnsi="Times New Roman" w:cs="Times New Roman"/>
          <w:sz w:val="28"/>
          <w:szCs w:val="28"/>
        </w:rPr>
        <w:t>, которое</w:t>
      </w:r>
      <w:r w:rsidRPr="001F1E68">
        <w:rPr>
          <w:rFonts w:ascii="Times New Roman" w:hAnsi="Times New Roman" w:cs="Times New Roman"/>
          <w:sz w:val="28"/>
          <w:szCs w:val="28"/>
        </w:rPr>
        <w:t xml:space="preserve"> в свою очередь </w:t>
      </w:r>
      <w:r>
        <w:rPr>
          <w:rFonts w:ascii="Times New Roman" w:hAnsi="Times New Roman" w:cs="Times New Roman"/>
          <w:sz w:val="28"/>
          <w:szCs w:val="28"/>
        </w:rPr>
        <w:t xml:space="preserve">их </w:t>
      </w:r>
      <w:r w:rsidRPr="001F1E68">
        <w:rPr>
          <w:rFonts w:ascii="Times New Roman" w:hAnsi="Times New Roman" w:cs="Times New Roman"/>
          <w:sz w:val="28"/>
          <w:szCs w:val="28"/>
        </w:rPr>
        <w:t>рассматривает, разрабатывает проекты извещени</w:t>
      </w:r>
      <w:r>
        <w:rPr>
          <w:rFonts w:ascii="Times New Roman" w:hAnsi="Times New Roman" w:cs="Times New Roman"/>
          <w:sz w:val="28"/>
          <w:szCs w:val="28"/>
        </w:rPr>
        <w:t>й,</w:t>
      </w:r>
      <w:r w:rsidRPr="001F1E68">
        <w:rPr>
          <w:rFonts w:ascii="Times New Roman" w:hAnsi="Times New Roman" w:cs="Times New Roman"/>
          <w:sz w:val="28"/>
          <w:szCs w:val="28"/>
        </w:rPr>
        <w:t xml:space="preserve"> документаци</w:t>
      </w:r>
      <w:r>
        <w:rPr>
          <w:rFonts w:ascii="Times New Roman" w:hAnsi="Times New Roman" w:cs="Times New Roman"/>
          <w:sz w:val="28"/>
          <w:szCs w:val="28"/>
        </w:rPr>
        <w:t>й</w:t>
      </w:r>
      <w:r w:rsidRPr="001F1E68">
        <w:rPr>
          <w:rFonts w:ascii="Times New Roman" w:hAnsi="Times New Roman" w:cs="Times New Roman"/>
          <w:sz w:val="28"/>
          <w:szCs w:val="28"/>
        </w:rPr>
        <w:t xml:space="preserve"> </w:t>
      </w:r>
      <w:r>
        <w:rPr>
          <w:rFonts w:ascii="Times New Roman" w:hAnsi="Times New Roman" w:cs="Times New Roman"/>
          <w:sz w:val="28"/>
          <w:szCs w:val="28"/>
        </w:rPr>
        <w:t>о торгах</w:t>
      </w:r>
      <w:r w:rsidRPr="001F1E68">
        <w:rPr>
          <w:rFonts w:ascii="Times New Roman" w:hAnsi="Times New Roman" w:cs="Times New Roman"/>
          <w:sz w:val="28"/>
          <w:szCs w:val="28"/>
        </w:rPr>
        <w:t xml:space="preserve"> и размещают в информационной системе.</w:t>
      </w:r>
    </w:p>
    <w:p w:rsidR="009361D1" w:rsidRDefault="00852E5F" w:rsidP="009361D1">
      <w:pPr>
        <w:spacing w:after="0" w:line="240" w:lineRule="auto"/>
        <w:ind w:firstLine="709"/>
        <w:jc w:val="both"/>
        <w:rPr>
          <w:rFonts w:ascii="Times New Roman" w:hAnsi="Times New Roman" w:cs="Times New Roman"/>
          <w:bCs/>
          <w:color w:val="000000" w:themeColor="text1"/>
          <w:sz w:val="28"/>
          <w:szCs w:val="28"/>
        </w:rPr>
      </w:pPr>
      <w:r w:rsidRPr="00852E5F">
        <w:rPr>
          <w:rFonts w:ascii="Times New Roman" w:hAnsi="Times New Roman" w:cs="Times New Roman"/>
          <w:bCs/>
          <w:color w:val="000000" w:themeColor="text1"/>
          <w:sz w:val="28"/>
          <w:szCs w:val="28"/>
        </w:rPr>
        <w:t xml:space="preserve">Основополагающим правовым актом, устанавливающим механизм осуществления региональной контрактной системы, является постановление Администрации Алтайского края </w:t>
      </w:r>
      <w:r>
        <w:rPr>
          <w:rFonts w:ascii="Times New Roman" w:hAnsi="Times New Roman" w:cs="Times New Roman"/>
          <w:bCs/>
          <w:color w:val="000000" w:themeColor="text1"/>
          <w:sz w:val="28"/>
          <w:szCs w:val="28"/>
        </w:rPr>
        <w:t>от 30.12.2013 № 712 «</w:t>
      </w:r>
      <w:r w:rsidRPr="00852E5F">
        <w:rPr>
          <w:rFonts w:ascii="Times New Roman" w:hAnsi="Times New Roman" w:cs="Times New Roman"/>
          <w:bCs/>
          <w:color w:val="000000" w:themeColor="text1"/>
          <w:sz w:val="28"/>
          <w:szCs w:val="28"/>
        </w:rPr>
        <w:t>О контрактной системе в сфере закупок товаров, работ, услуг для обеспечения государственных и мун</w:t>
      </w:r>
      <w:r>
        <w:rPr>
          <w:rFonts w:ascii="Times New Roman" w:hAnsi="Times New Roman" w:cs="Times New Roman"/>
          <w:bCs/>
          <w:color w:val="000000" w:themeColor="text1"/>
          <w:sz w:val="28"/>
          <w:szCs w:val="28"/>
        </w:rPr>
        <w:t>иципальных нужд Алтайского края».</w:t>
      </w:r>
    </w:p>
    <w:p w:rsidR="00852E5F" w:rsidRPr="009361D1" w:rsidRDefault="00852E5F" w:rsidP="009361D1">
      <w:pPr>
        <w:spacing w:after="0" w:line="240" w:lineRule="auto"/>
        <w:ind w:firstLine="709"/>
        <w:jc w:val="both"/>
        <w:rPr>
          <w:rFonts w:ascii="Times New Roman" w:hAnsi="Times New Roman" w:cs="Times New Roman"/>
          <w:bCs/>
          <w:color w:val="000000" w:themeColor="text1"/>
          <w:sz w:val="28"/>
          <w:szCs w:val="28"/>
        </w:rPr>
      </w:pPr>
      <w:r w:rsidRPr="001F1E68">
        <w:rPr>
          <w:rFonts w:ascii="Times New Roman" w:hAnsi="Times New Roman" w:cs="Times New Roman"/>
          <w:sz w:val="28"/>
          <w:szCs w:val="28"/>
        </w:rPr>
        <w:t xml:space="preserve">Документом закреплены права и обязанности всех участников закупочной деятельности, </w:t>
      </w:r>
      <w:r>
        <w:rPr>
          <w:rFonts w:ascii="Times New Roman" w:hAnsi="Times New Roman" w:cs="Times New Roman"/>
          <w:sz w:val="28"/>
          <w:szCs w:val="28"/>
        </w:rPr>
        <w:t>определен порядок</w:t>
      </w:r>
      <w:r w:rsidRPr="001F1E68">
        <w:rPr>
          <w:rFonts w:ascii="Times New Roman" w:hAnsi="Times New Roman" w:cs="Times New Roman"/>
          <w:sz w:val="28"/>
          <w:szCs w:val="28"/>
        </w:rPr>
        <w:t xml:space="preserve"> подготовки, рассмотрения и оценки заявок заказчиков</w:t>
      </w:r>
      <w:r>
        <w:rPr>
          <w:rFonts w:ascii="Times New Roman" w:hAnsi="Times New Roman" w:cs="Times New Roman"/>
          <w:sz w:val="28"/>
          <w:szCs w:val="28"/>
        </w:rPr>
        <w:t xml:space="preserve"> на осуществление закупок</w:t>
      </w:r>
      <w:r w:rsidRPr="001F1E68">
        <w:rPr>
          <w:rFonts w:ascii="Times New Roman" w:hAnsi="Times New Roman" w:cs="Times New Roman"/>
          <w:sz w:val="28"/>
          <w:szCs w:val="28"/>
        </w:rPr>
        <w:t>.</w:t>
      </w:r>
    </w:p>
    <w:p w:rsidR="00852E5F" w:rsidRPr="001F1E68" w:rsidRDefault="00852E5F" w:rsidP="00852E5F">
      <w:pPr>
        <w:spacing w:after="0" w:line="240" w:lineRule="auto"/>
        <w:ind w:firstLine="708"/>
        <w:jc w:val="both"/>
        <w:rPr>
          <w:rFonts w:ascii="Times New Roman" w:hAnsi="Times New Roman" w:cs="Times New Roman"/>
          <w:sz w:val="28"/>
          <w:szCs w:val="28"/>
        </w:rPr>
      </w:pPr>
      <w:r w:rsidRPr="001F1E68">
        <w:rPr>
          <w:rFonts w:ascii="Times New Roman" w:hAnsi="Times New Roman" w:cs="Times New Roman"/>
          <w:sz w:val="28"/>
          <w:szCs w:val="28"/>
        </w:rPr>
        <w:t>Полномочия по регулированию контрактной системы возложены на Главное управление экономики и инвестиций Алтайского края.</w:t>
      </w:r>
    </w:p>
    <w:p w:rsidR="00852E5F" w:rsidRPr="001F1E68" w:rsidRDefault="00852E5F" w:rsidP="00852E5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Определение поставщиков </w:t>
      </w:r>
      <w:r w:rsidRPr="001F1E68">
        <w:rPr>
          <w:rFonts w:ascii="Times New Roman" w:hAnsi="Times New Roman" w:cs="Times New Roman"/>
          <w:sz w:val="28"/>
          <w:szCs w:val="28"/>
        </w:rPr>
        <w:t>для заказчиков всех уровней, независимо от цены и номенклатуры закупаемой продукции</w:t>
      </w:r>
      <w:r w:rsidR="004D4BAD">
        <w:rPr>
          <w:rFonts w:ascii="Times New Roman" w:hAnsi="Times New Roman" w:cs="Times New Roman"/>
          <w:sz w:val="28"/>
          <w:szCs w:val="28"/>
        </w:rPr>
        <w:t>,</w:t>
      </w:r>
      <w:r w:rsidRPr="001F1E68">
        <w:rPr>
          <w:rFonts w:ascii="Times New Roman" w:hAnsi="Times New Roman" w:cs="Times New Roman"/>
          <w:sz w:val="28"/>
          <w:szCs w:val="28"/>
        </w:rPr>
        <w:t xml:space="preserve"> осуществляет краевое государственное казенное учреждение «Центр государственных закупок Алтайского края».</w:t>
      </w:r>
    </w:p>
    <w:p w:rsidR="00852E5F" w:rsidRPr="001F1E68" w:rsidRDefault="00852E5F" w:rsidP="004D4BAD">
      <w:pPr>
        <w:autoSpaceDE w:val="0"/>
        <w:autoSpaceDN w:val="0"/>
        <w:adjustRightInd w:val="0"/>
        <w:spacing w:after="0" w:line="240" w:lineRule="auto"/>
        <w:ind w:firstLine="709"/>
        <w:jc w:val="both"/>
        <w:rPr>
          <w:rFonts w:ascii="Times New Roman" w:hAnsi="Times New Roman" w:cs="Times New Roman"/>
          <w:sz w:val="28"/>
          <w:szCs w:val="28"/>
        </w:rPr>
      </w:pPr>
      <w:r w:rsidRPr="001F1E68">
        <w:rPr>
          <w:rFonts w:ascii="Times New Roman" w:hAnsi="Times New Roman" w:cs="Times New Roman"/>
          <w:sz w:val="28"/>
          <w:szCs w:val="28"/>
        </w:rPr>
        <w:lastRenderedPageBreak/>
        <w:t>К функциям заказчиков отнесены полномочия</w:t>
      </w:r>
      <w:r>
        <w:rPr>
          <w:rFonts w:ascii="Times New Roman" w:hAnsi="Times New Roman" w:cs="Times New Roman"/>
          <w:sz w:val="28"/>
          <w:szCs w:val="28"/>
        </w:rPr>
        <w:t xml:space="preserve"> по</w:t>
      </w:r>
      <w:r w:rsidRPr="001F1E68">
        <w:rPr>
          <w:rFonts w:ascii="Times New Roman" w:hAnsi="Times New Roman" w:cs="Times New Roman"/>
          <w:sz w:val="28"/>
          <w:szCs w:val="28"/>
        </w:rPr>
        <w:t xml:space="preserve"> планировани</w:t>
      </w:r>
      <w:r>
        <w:rPr>
          <w:rFonts w:ascii="Times New Roman" w:hAnsi="Times New Roman" w:cs="Times New Roman"/>
          <w:sz w:val="28"/>
          <w:szCs w:val="28"/>
        </w:rPr>
        <w:t>ю</w:t>
      </w:r>
      <w:r w:rsidRPr="001F1E68">
        <w:rPr>
          <w:rFonts w:ascii="Times New Roman" w:hAnsi="Times New Roman" w:cs="Times New Roman"/>
          <w:sz w:val="28"/>
          <w:szCs w:val="28"/>
        </w:rPr>
        <w:t>, заключени</w:t>
      </w:r>
      <w:r>
        <w:rPr>
          <w:rFonts w:ascii="Times New Roman" w:hAnsi="Times New Roman" w:cs="Times New Roman"/>
          <w:sz w:val="28"/>
          <w:szCs w:val="28"/>
        </w:rPr>
        <w:t>ю</w:t>
      </w:r>
      <w:r w:rsidRPr="001F1E68">
        <w:rPr>
          <w:rFonts w:ascii="Times New Roman" w:hAnsi="Times New Roman" w:cs="Times New Roman"/>
          <w:sz w:val="28"/>
          <w:szCs w:val="28"/>
        </w:rPr>
        <w:t xml:space="preserve"> контрактов и их исполнени</w:t>
      </w:r>
      <w:r>
        <w:rPr>
          <w:rFonts w:ascii="Times New Roman" w:hAnsi="Times New Roman" w:cs="Times New Roman"/>
          <w:sz w:val="28"/>
          <w:szCs w:val="28"/>
        </w:rPr>
        <w:t>ю</w:t>
      </w:r>
      <w:r w:rsidRPr="001F1E68">
        <w:rPr>
          <w:rFonts w:ascii="Times New Roman" w:hAnsi="Times New Roman" w:cs="Times New Roman"/>
          <w:sz w:val="28"/>
          <w:szCs w:val="28"/>
        </w:rPr>
        <w:t>.</w:t>
      </w:r>
    </w:p>
    <w:p w:rsidR="00852E5F" w:rsidRPr="004D4BAD" w:rsidRDefault="00852E5F" w:rsidP="004D4BAD">
      <w:pPr>
        <w:spacing w:after="0" w:line="240" w:lineRule="auto"/>
        <w:ind w:firstLine="709"/>
        <w:jc w:val="both"/>
        <w:rPr>
          <w:rFonts w:ascii="Times New Roman" w:hAnsi="Times New Roman" w:cs="Times New Roman"/>
          <w:sz w:val="28"/>
          <w:szCs w:val="28"/>
        </w:rPr>
      </w:pPr>
      <w:r>
        <w:rPr>
          <w:rFonts w:ascii="Times New Roman" w:eastAsia="Times New Roman" w:hAnsi="Times New Roman"/>
          <w:sz w:val="28"/>
          <w:szCs w:val="28"/>
          <w:lang w:eastAsia="ru-RU"/>
        </w:rPr>
        <w:t xml:space="preserve">В связи с необходимостью обеспечения </w:t>
      </w:r>
      <w:r w:rsidRPr="00B54DF3">
        <w:rPr>
          <w:rFonts w:ascii="Times New Roman" w:eastAsia="Times New Roman" w:hAnsi="Times New Roman"/>
          <w:sz w:val="28"/>
          <w:szCs w:val="28"/>
          <w:lang w:eastAsia="ru-RU"/>
        </w:rPr>
        <w:t>одних</w:t>
      </w:r>
      <w:r>
        <w:rPr>
          <w:rFonts w:ascii="Times New Roman" w:eastAsia="Times New Roman" w:hAnsi="Times New Roman"/>
          <w:sz w:val="28"/>
          <w:szCs w:val="28"/>
          <w:lang w:eastAsia="ru-RU"/>
        </w:rPr>
        <w:t xml:space="preserve"> </w:t>
      </w:r>
      <w:r w:rsidRPr="00B54DF3">
        <w:rPr>
          <w:rFonts w:ascii="Times New Roman" w:eastAsia="Times New Roman" w:hAnsi="Times New Roman"/>
          <w:sz w:val="28"/>
          <w:szCs w:val="28"/>
          <w:lang w:eastAsia="ru-RU"/>
        </w:rPr>
        <w:t>и</w:t>
      </w:r>
      <w:r>
        <w:rPr>
          <w:rFonts w:ascii="Times New Roman" w:eastAsia="Times New Roman" w:hAnsi="Times New Roman"/>
          <w:sz w:val="28"/>
          <w:szCs w:val="28"/>
          <w:lang w:eastAsia="ru-RU"/>
        </w:rPr>
        <w:t xml:space="preserve"> </w:t>
      </w:r>
      <w:r w:rsidRPr="00B54DF3">
        <w:rPr>
          <w:rFonts w:ascii="Times New Roman" w:eastAsia="Times New Roman" w:hAnsi="Times New Roman"/>
          <w:sz w:val="28"/>
          <w:szCs w:val="28"/>
          <w:lang w:eastAsia="ru-RU"/>
        </w:rPr>
        <w:t>тех</w:t>
      </w:r>
      <w:r>
        <w:rPr>
          <w:rFonts w:ascii="Times New Roman" w:eastAsia="Times New Roman" w:hAnsi="Times New Roman"/>
          <w:sz w:val="28"/>
          <w:szCs w:val="28"/>
          <w:lang w:eastAsia="ru-RU"/>
        </w:rPr>
        <w:t xml:space="preserve"> </w:t>
      </w:r>
      <w:r w:rsidRPr="00B54DF3">
        <w:rPr>
          <w:rFonts w:ascii="Times New Roman" w:eastAsia="Times New Roman" w:hAnsi="Times New Roman"/>
          <w:sz w:val="28"/>
          <w:szCs w:val="28"/>
          <w:lang w:eastAsia="ru-RU"/>
        </w:rPr>
        <w:t>же</w:t>
      </w:r>
      <w:r>
        <w:rPr>
          <w:rFonts w:ascii="Times New Roman" w:eastAsia="Times New Roman" w:hAnsi="Times New Roman"/>
          <w:sz w:val="28"/>
          <w:szCs w:val="28"/>
          <w:lang w:eastAsia="ru-RU"/>
        </w:rPr>
        <w:t xml:space="preserve"> потребностей большого круга заказчиков в регионе активно </w:t>
      </w:r>
      <w:r w:rsidRPr="00423FAC">
        <w:rPr>
          <w:rFonts w:ascii="Times New Roman" w:eastAsia="Times New Roman" w:hAnsi="Times New Roman"/>
          <w:sz w:val="28"/>
          <w:szCs w:val="28"/>
          <w:lang w:eastAsia="ru-RU"/>
        </w:rPr>
        <w:t xml:space="preserve">используется </w:t>
      </w:r>
      <w:r>
        <w:rPr>
          <w:rFonts w:ascii="Times New Roman" w:eastAsia="Times New Roman" w:hAnsi="Times New Roman"/>
          <w:sz w:val="28"/>
          <w:szCs w:val="28"/>
          <w:lang w:eastAsia="ru-RU"/>
        </w:rPr>
        <w:t xml:space="preserve">система </w:t>
      </w:r>
      <w:r w:rsidRPr="004D4BAD">
        <w:rPr>
          <w:rFonts w:ascii="Times New Roman" w:hAnsi="Times New Roman" w:cs="Times New Roman"/>
          <w:sz w:val="28"/>
          <w:szCs w:val="28"/>
        </w:rPr>
        <w:t>совместных торгов, порядок проведения которых утвержден региональным постановлением (от 23.03.2015 № 116</w:t>
      </w:r>
      <w:r w:rsidR="004D4BAD" w:rsidRPr="004D4BAD">
        <w:rPr>
          <w:rFonts w:ascii="Times New Roman" w:hAnsi="Times New Roman" w:cs="Times New Roman"/>
          <w:sz w:val="28"/>
          <w:szCs w:val="28"/>
        </w:rPr>
        <w:t xml:space="preserve"> «Об утверждении Порядка организаций совместных конкурсов и аукционов для обеспечения государственных и (или) муниципальных нужд Алтайского края»</w:t>
      </w:r>
      <w:r w:rsidRPr="004D4BAD">
        <w:rPr>
          <w:rFonts w:ascii="Times New Roman" w:hAnsi="Times New Roman" w:cs="Times New Roman"/>
          <w:sz w:val="28"/>
          <w:szCs w:val="28"/>
        </w:rPr>
        <w:t>). Применение данного механизма направлено на установление единых требований к закупаемой заказчиками продукции, единой цены</w:t>
      </w:r>
      <w:r w:rsidR="005C6B0F">
        <w:rPr>
          <w:rFonts w:ascii="Times New Roman" w:hAnsi="Times New Roman" w:cs="Times New Roman"/>
          <w:sz w:val="28"/>
          <w:szCs w:val="28"/>
        </w:rPr>
        <w:t xml:space="preserve"> на конкретный товар, сокращение</w:t>
      </w:r>
      <w:r w:rsidRPr="004D4BAD">
        <w:rPr>
          <w:rFonts w:ascii="Times New Roman" w:hAnsi="Times New Roman" w:cs="Times New Roman"/>
          <w:sz w:val="28"/>
          <w:szCs w:val="28"/>
        </w:rPr>
        <w:t xml:space="preserve"> количества</w:t>
      </w:r>
      <w:r w:rsidR="00841F80">
        <w:rPr>
          <w:rFonts w:ascii="Times New Roman" w:hAnsi="Times New Roman" w:cs="Times New Roman"/>
          <w:sz w:val="28"/>
          <w:szCs w:val="28"/>
        </w:rPr>
        <w:t xml:space="preserve"> проводимых процедур и повышение</w:t>
      </w:r>
      <w:r w:rsidRPr="004D4BAD">
        <w:rPr>
          <w:rFonts w:ascii="Times New Roman" w:hAnsi="Times New Roman" w:cs="Times New Roman"/>
          <w:sz w:val="28"/>
          <w:szCs w:val="28"/>
        </w:rPr>
        <w:t xml:space="preserve"> их прозрачности.</w:t>
      </w:r>
    </w:p>
    <w:p w:rsidR="00852E5F" w:rsidRDefault="004D4BAD" w:rsidP="004D4BA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852E5F" w:rsidRPr="00910AB0">
        <w:rPr>
          <w:rFonts w:ascii="Times New Roman" w:hAnsi="Times New Roman" w:cs="Times New Roman"/>
          <w:sz w:val="28"/>
          <w:szCs w:val="28"/>
        </w:rPr>
        <w:t xml:space="preserve"> полной мере обеспечена централизация муниципальных закупок</w:t>
      </w:r>
      <w:r w:rsidR="00852E5F">
        <w:rPr>
          <w:rFonts w:ascii="Times New Roman" w:hAnsi="Times New Roman" w:cs="Times New Roman"/>
          <w:sz w:val="28"/>
          <w:szCs w:val="28"/>
        </w:rPr>
        <w:t xml:space="preserve"> </w:t>
      </w:r>
      <w:r w:rsidR="00852E5F" w:rsidRPr="00910AB0">
        <w:rPr>
          <w:rFonts w:ascii="Times New Roman" w:hAnsi="Times New Roman" w:cs="Times New Roman"/>
          <w:sz w:val="28"/>
          <w:szCs w:val="28"/>
        </w:rPr>
        <w:t>в рамках краевых а</w:t>
      </w:r>
      <w:r w:rsidR="00852E5F">
        <w:rPr>
          <w:rFonts w:ascii="Times New Roman" w:hAnsi="Times New Roman" w:cs="Times New Roman"/>
          <w:sz w:val="28"/>
          <w:szCs w:val="28"/>
        </w:rPr>
        <w:t>д</w:t>
      </w:r>
      <w:r w:rsidR="00852E5F" w:rsidRPr="00910AB0">
        <w:rPr>
          <w:rFonts w:ascii="Times New Roman" w:hAnsi="Times New Roman" w:cs="Times New Roman"/>
          <w:sz w:val="28"/>
          <w:szCs w:val="28"/>
        </w:rPr>
        <w:t>ресных инвестиционных программ</w:t>
      </w:r>
      <w:r w:rsidR="00852E5F">
        <w:rPr>
          <w:rFonts w:ascii="Times New Roman" w:hAnsi="Times New Roman" w:cs="Times New Roman"/>
          <w:sz w:val="28"/>
          <w:szCs w:val="28"/>
        </w:rPr>
        <w:t>, к числу которых относится строительство и реконструкция социально значимых объектов.</w:t>
      </w:r>
    </w:p>
    <w:p w:rsidR="00852E5F" w:rsidRDefault="002E5C1B" w:rsidP="00852E5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Кроме того,</w:t>
      </w:r>
      <w:r w:rsidR="00852E5F">
        <w:rPr>
          <w:rFonts w:ascii="Times New Roman" w:eastAsia="Times New Roman" w:hAnsi="Times New Roman" w:cs="Times New Roman"/>
          <w:sz w:val="28"/>
          <w:szCs w:val="28"/>
        </w:rPr>
        <w:t xml:space="preserve"> регулятор </w:t>
      </w:r>
      <w:r w:rsidR="006A5EFA">
        <w:rPr>
          <w:rFonts w:ascii="Times New Roman" w:eastAsia="Times New Roman" w:hAnsi="Times New Roman" w:cs="Times New Roman"/>
          <w:sz w:val="28"/>
          <w:szCs w:val="28"/>
        </w:rPr>
        <w:t xml:space="preserve">оказывает </w:t>
      </w:r>
      <w:r w:rsidR="00852E5F">
        <w:rPr>
          <w:rFonts w:ascii="Times New Roman" w:eastAsia="Times New Roman" w:hAnsi="Times New Roman" w:cs="Times New Roman"/>
          <w:sz w:val="28"/>
          <w:szCs w:val="28"/>
        </w:rPr>
        <w:t>методологическ</w:t>
      </w:r>
      <w:r w:rsidR="006A5EFA">
        <w:rPr>
          <w:rFonts w:ascii="Times New Roman" w:eastAsia="Times New Roman" w:hAnsi="Times New Roman" w:cs="Times New Roman"/>
          <w:sz w:val="28"/>
          <w:szCs w:val="28"/>
        </w:rPr>
        <w:t>ую</w:t>
      </w:r>
      <w:r w:rsidR="00852E5F">
        <w:rPr>
          <w:rFonts w:ascii="Times New Roman" w:eastAsia="Times New Roman" w:hAnsi="Times New Roman" w:cs="Times New Roman"/>
          <w:sz w:val="28"/>
          <w:szCs w:val="28"/>
        </w:rPr>
        <w:t xml:space="preserve"> поддерж</w:t>
      </w:r>
      <w:r w:rsidR="006A5EFA">
        <w:rPr>
          <w:rFonts w:ascii="Times New Roman" w:eastAsia="Times New Roman" w:hAnsi="Times New Roman" w:cs="Times New Roman"/>
          <w:sz w:val="28"/>
          <w:szCs w:val="28"/>
        </w:rPr>
        <w:t>ку</w:t>
      </w:r>
      <w:r w:rsidR="00852E5F">
        <w:rPr>
          <w:rFonts w:ascii="Times New Roman" w:eastAsia="Times New Roman" w:hAnsi="Times New Roman" w:cs="Times New Roman"/>
          <w:sz w:val="28"/>
          <w:szCs w:val="28"/>
        </w:rPr>
        <w:t xml:space="preserve"> заказчиков муниципального уровня.</w:t>
      </w:r>
    </w:p>
    <w:p w:rsidR="00852E5F" w:rsidRPr="00910AB0" w:rsidRDefault="00852E5F" w:rsidP="00852E5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этих целей с</w:t>
      </w:r>
      <w:r w:rsidRPr="001F1E68">
        <w:rPr>
          <w:rFonts w:ascii="Times New Roman" w:eastAsia="Times New Roman" w:hAnsi="Times New Roman" w:cs="Times New Roman"/>
          <w:sz w:val="28"/>
          <w:szCs w:val="28"/>
        </w:rPr>
        <w:t>тандартизирована вся закупочная документация.</w:t>
      </w:r>
      <w:r>
        <w:rPr>
          <w:rFonts w:ascii="Times New Roman" w:eastAsia="Times New Roman" w:hAnsi="Times New Roman" w:cs="Times New Roman"/>
          <w:sz w:val="28"/>
          <w:szCs w:val="28"/>
        </w:rPr>
        <w:t xml:space="preserve"> У</w:t>
      </w:r>
      <w:r w:rsidRPr="001F1E68">
        <w:rPr>
          <w:rFonts w:ascii="Times New Roman" w:eastAsia="Times New Roman" w:hAnsi="Times New Roman" w:cs="Times New Roman"/>
          <w:sz w:val="28"/>
          <w:szCs w:val="28"/>
        </w:rPr>
        <w:t>тверждена</w:t>
      </w:r>
      <w:r>
        <w:rPr>
          <w:rFonts w:ascii="Times New Roman" w:eastAsia="Times New Roman" w:hAnsi="Times New Roman" w:cs="Times New Roman"/>
          <w:sz w:val="28"/>
          <w:szCs w:val="28"/>
        </w:rPr>
        <w:t xml:space="preserve"> единая</w:t>
      </w:r>
      <w:r w:rsidRPr="001F1E68">
        <w:rPr>
          <w:rFonts w:ascii="Times New Roman" w:eastAsia="Times New Roman" w:hAnsi="Times New Roman" w:cs="Times New Roman"/>
          <w:sz w:val="28"/>
          <w:szCs w:val="28"/>
        </w:rPr>
        <w:t xml:space="preserve"> форма за</w:t>
      </w:r>
      <w:r>
        <w:rPr>
          <w:rFonts w:ascii="Times New Roman" w:eastAsia="Times New Roman" w:hAnsi="Times New Roman" w:cs="Times New Roman"/>
          <w:sz w:val="28"/>
          <w:szCs w:val="28"/>
        </w:rPr>
        <w:t>явки на определение поставщиков.</w:t>
      </w:r>
      <w:r w:rsidRPr="001F1E6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w:t>
      </w:r>
      <w:r w:rsidRPr="001F1E68">
        <w:rPr>
          <w:rFonts w:ascii="Times New Roman" w:eastAsia="Times New Roman" w:hAnsi="Times New Roman" w:cs="Times New Roman"/>
          <w:sz w:val="28"/>
          <w:szCs w:val="28"/>
        </w:rPr>
        <w:t>азработаны обязательные для применения типовые контракты. Создана библиоте</w:t>
      </w:r>
      <w:r>
        <w:rPr>
          <w:rFonts w:ascii="Times New Roman" w:eastAsia="Times New Roman" w:hAnsi="Times New Roman" w:cs="Times New Roman"/>
          <w:sz w:val="28"/>
          <w:szCs w:val="28"/>
        </w:rPr>
        <w:t>ка типовых технических заданий.</w:t>
      </w:r>
    </w:p>
    <w:p w:rsidR="00852E5F" w:rsidRPr="001F1E68" w:rsidRDefault="00852E5F" w:rsidP="00852E5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постоянной основе осуществляется мониторинг муниципальных закупок </w:t>
      </w:r>
      <w:r w:rsidRPr="00153F3A">
        <w:rPr>
          <w:rFonts w:ascii="Times New Roman" w:hAnsi="Times New Roman" w:cs="Times New Roman"/>
          <w:sz w:val="28"/>
          <w:szCs w:val="28"/>
        </w:rPr>
        <w:t xml:space="preserve">на предмет обоснованности заявленной потребности, цены и экономической целесообразности для нужд региона и деятельности </w:t>
      </w:r>
      <w:r>
        <w:rPr>
          <w:rFonts w:ascii="Times New Roman" w:hAnsi="Times New Roman" w:cs="Times New Roman"/>
          <w:sz w:val="28"/>
          <w:szCs w:val="28"/>
        </w:rPr>
        <w:t xml:space="preserve">муниципальных </w:t>
      </w:r>
      <w:r w:rsidRPr="00153F3A">
        <w:rPr>
          <w:rFonts w:ascii="Times New Roman" w:hAnsi="Times New Roman" w:cs="Times New Roman"/>
          <w:sz w:val="28"/>
          <w:szCs w:val="28"/>
        </w:rPr>
        <w:t>заказчиков.</w:t>
      </w:r>
    </w:p>
    <w:p w:rsidR="00ED3A68" w:rsidRDefault="00852E5F" w:rsidP="00ED3A68">
      <w:pPr>
        <w:spacing w:after="0" w:line="240" w:lineRule="auto"/>
        <w:ind w:firstLine="709"/>
        <w:jc w:val="both"/>
        <w:rPr>
          <w:rFonts w:ascii="Times New Roman" w:eastAsia="Times New Roman" w:hAnsi="Times New Roman" w:cs="Times New Roman"/>
          <w:sz w:val="28"/>
          <w:szCs w:val="28"/>
        </w:rPr>
      </w:pPr>
      <w:r w:rsidRPr="001F1E68">
        <w:rPr>
          <w:rFonts w:ascii="Times New Roman" w:hAnsi="Times New Roman" w:cs="Times New Roman"/>
          <w:sz w:val="28"/>
          <w:szCs w:val="28"/>
        </w:rPr>
        <w:t xml:space="preserve">В </w:t>
      </w:r>
      <w:r>
        <w:rPr>
          <w:rFonts w:ascii="Times New Roman" w:hAnsi="Times New Roman" w:cs="Times New Roman"/>
          <w:sz w:val="28"/>
          <w:szCs w:val="28"/>
        </w:rPr>
        <w:t>регионе</w:t>
      </w:r>
      <w:r w:rsidRPr="001F1E68">
        <w:rPr>
          <w:rFonts w:ascii="Times New Roman" w:hAnsi="Times New Roman" w:cs="Times New Roman"/>
          <w:sz w:val="28"/>
          <w:szCs w:val="28"/>
        </w:rPr>
        <w:t xml:space="preserve"> </w:t>
      </w:r>
      <w:r>
        <w:rPr>
          <w:rFonts w:ascii="Times New Roman" w:hAnsi="Times New Roman" w:cs="Times New Roman"/>
          <w:sz w:val="28"/>
          <w:szCs w:val="28"/>
        </w:rPr>
        <w:t>у каждого заказчика</w:t>
      </w:r>
      <w:r w:rsidRPr="001F1E68">
        <w:rPr>
          <w:rFonts w:ascii="Times New Roman" w:hAnsi="Times New Roman" w:cs="Times New Roman"/>
          <w:sz w:val="28"/>
          <w:szCs w:val="28"/>
        </w:rPr>
        <w:t xml:space="preserve"> наз</w:t>
      </w:r>
      <w:r>
        <w:rPr>
          <w:rFonts w:ascii="Times New Roman" w:hAnsi="Times New Roman" w:cs="Times New Roman"/>
          <w:sz w:val="28"/>
          <w:szCs w:val="28"/>
        </w:rPr>
        <w:t>начен контрактный управля</w:t>
      </w:r>
      <w:r w:rsidRPr="00C02208">
        <w:rPr>
          <w:rFonts w:ascii="Times New Roman" w:hAnsi="Times New Roman" w:cs="Times New Roman"/>
          <w:sz w:val="28"/>
          <w:szCs w:val="28"/>
        </w:rPr>
        <w:t>ющи</w:t>
      </w:r>
      <w:r>
        <w:rPr>
          <w:rFonts w:ascii="Times New Roman" w:hAnsi="Times New Roman" w:cs="Times New Roman"/>
          <w:sz w:val="28"/>
          <w:szCs w:val="28"/>
        </w:rPr>
        <w:t>й</w:t>
      </w:r>
      <w:r w:rsidRPr="001F1E68">
        <w:rPr>
          <w:rFonts w:ascii="Times New Roman" w:hAnsi="Times New Roman" w:cs="Times New Roman"/>
          <w:sz w:val="28"/>
          <w:szCs w:val="28"/>
        </w:rPr>
        <w:t xml:space="preserve"> </w:t>
      </w:r>
      <w:r>
        <w:rPr>
          <w:rFonts w:ascii="Times New Roman" w:hAnsi="Times New Roman" w:cs="Times New Roman"/>
          <w:sz w:val="28"/>
          <w:szCs w:val="28"/>
        </w:rPr>
        <w:t xml:space="preserve">или </w:t>
      </w:r>
      <w:r w:rsidRPr="001F1E68">
        <w:rPr>
          <w:rFonts w:ascii="Times New Roman" w:hAnsi="Times New Roman" w:cs="Times New Roman"/>
          <w:sz w:val="28"/>
          <w:szCs w:val="28"/>
        </w:rPr>
        <w:t>создан</w:t>
      </w:r>
      <w:r>
        <w:rPr>
          <w:rFonts w:ascii="Times New Roman" w:hAnsi="Times New Roman" w:cs="Times New Roman"/>
          <w:sz w:val="28"/>
          <w:szCs w:val="28"/>
        </w:rPr>
        <w:t>а</w:t>
      </w:r>
      <w:r w:rsidRPr="001F1E68">
        <w:rPr>
          <w:rFonts w:ascii="Times New Roman" w:hAnsi="Times New Roman" w:cs="Times New Roman"/>
          <w:sz w:val="28"/>
          <w:szCs w:val="28"/>
        </w:rPr>
        <w:t xml:space="preserve"> контрактн</w:t>
      </w:r>
      <w:r>
        <w:rPr>
          <w:rFonts w:ascii="Times New Roman" w:hAnsi="Times New Roman" w:cs="Times New Roman"/>
          <w:sz w:val="28"/>
          <w:szCs w:val="28"/>
        </w:rPr>
        <w:t>ая</w:t>
      </w:r>
      <w:r w:rsidRPr="001F1E68">
        <w:rPr>
          <w:rFonts w:ascii="Times New Roman" w:hAnsi="Times New Roman" w:cs="Times New Roman"/>
          <w:sz w:val="28"/>
          <w:szCs w:val="28"/>
        </w:rPr>
        <w:t xml:space="preserve"> служб</w:t>
      </w:r>
      <w:r>
        <w:rPr>
          <w:rFonts w:ascii="Times New Roman" w:hAnsi="Times New Roman" w:cs="Times New Roman"/>
          <w:sz w:val="28"/>
          <w:szCs w:val="28"/>
        </w:rPr>
        <w:t>а</w:t>
      </w:r>
      <w:r w:rsidRPr="00C02208">
        <w:rPr>
          <w:rFonts w:ascii="Times New Roman" w:hAnsi="Times New Roman" w:cs="Times New Roman"/>
          <w:sz w:val="28"/>
          <w:szCs w:val="28"/>
        </w:rPr>
        <w:t xml:space="preserve">. На постоянной основе </w:t>
      </w:r>
      <w:r>
        <w:rPr>
          <w:rFonts w:ascii="Times New Roman" w:hAnsi="Times New Roman" w:cs="Times New Roman"/>
          <w:sz w:val="28"/>
          <w:szCs w:val="28"/>
        </w:rPr>
        <w:t>проводится</w:t>
      </w:r>
      <w:r w:rsidRPr="00C02208">
        <w:rPr>
          <w:rFonts w:ascii="Times New Roman" w:hAnsi="Times New Roman" w:cs="Times New Roman"/>
          <w:sz w:val="28"/>
          <w:szCs w:val="28"/>
        </w:rPr>
        <w:t xml:space="preserve"> обучение данных сотрудников законодательству о </w:t>
      </w:r>
      <w:r>
        <w:rPr>
          <w:rFonts w:ascii="Times New Roman" w:hAnsi="Times New Roman" w:cs="Times New Roman"/>
          <w:sz w:val="28"/>
          <w:szCs w:val="28"/>
        </w:rPr>
        <w:t>закупках</w:t>
      </w:r>
      <w:r w:rsidR="00ED3A68">
        <w:rPr>
          <w:rFonts w:ascii="Times New Roman" w:hAnsi="Times New Roman" w:cs="Times New Roman"/>
          <w:sz w:val="28"/>
          <w:szCs w:val="28"/>
        </w:rPr>
        <w:t>.</w:t>
      </w:r>
    </w:p>
    <w:p w:rsidR="00ED3A68" w:rsidRDefault="00ED3A68" w:rsidP="00ED3A6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w:t>
      </w:r>
      <w:r w:rsidRPr="001F1E68">
        <w:rPr>
          <w:rFonts w:ascii="Times New Roman" w:eastAsia="Times New Roman" w:hAnsi="Times New Roman" w:cs="Times New Roman"/>
          <w:sz w:val="28"/>
          <w:szCs w:val="28"/>
        </w:rPr>
        <w:t>становлени</w:t>
      </w:r>
      <w:r>
        <w:rPr>
          <w:rFonts w:ascii="Times New Roman" w:eastAsia="Times New Roman" w:hAnsi="Times New Roman" w:cs="Times New Roman"/>
          <w:sz w:val="28"/>
          <w:szCs w:val="28"/>
        </w:rPr>
        <w:t>ю</w:t>
      </w:r>
      <w:r w:rsidRPr="001F1E68">
        <w:rPr>
          <w:rFonts w:ascii="Times New Roman" w:eastAsia="Times New Roman" w:hAnsi="Times New Roman" w:cs="Times New Roman"/>
          <w:sz w:val="28"/>
          <w:szCs w:val="28"/>
        </w:rPr>
        <w:t xml:space="preserve"> единства правил осуществления закупок</w:t>
      </w:r>
      <w:r>
        <w:rPr>
          <w:rFonts w:ascii="Times New Roman" w:eastAsia="Times New Roman" w:hAnsi="Times New Roman" w:cs="Times New Roman"/>
          <w:sz w:val="28"/>
          <w:szCs w:val="28"/>
        </w:rPr>
        <w:t xml:space="preserve"> способствует п</w:t>
      </w:r>
      <w:r w:rsidRPr="001F1E68">
        <w:rPr>
          <w:rFonts w:ascii="Times New Roman" w:eastAsia="Times New Roman" w:hAnsi="Times New Roman" w:cs="Times New Roman"/>
          <w:sz w:val="28"/>
          <w:szCs w:val="28"/>
        </w:rPr>
        <w:t>рименение органами местного самоуправления порядка проведения совместных торгов, типовых</w:t>
      </w:r>
      <w:r>
        <w:rPr>
          <w:rFonts w:ascii="Times New Roman" w:eastAsia="Times New Roman" w:hAnsi="Times New Roman" w:cs="Times New Roman"/>
          <w:sz w:val="28"/>
          <w:szCs w:val="28"/>
        </w:rPr>
        <w:t xml:space="preserve"> стандартизированных</w:t>
      </w:r>
      <w:r w:rsidRPr="001F1E68">
        <w:rPr>
          <w:rFonts w:ascii="Times New Roman" w:eastAsia="Times New Roman" w:hAnsi="Times New Roman" w:cs="Times New Roman"/>
          <w:sz w:val="28"/>
          <w:szCs w:val="28"/>
        </w:rPr>
        <w:t xml:space="preserve"> документов</w:t>
      </w:r>
      <w:r>
        <w:rPr>
          <w:rFonts w:ascii="Times New Roman" w:eastAsia="Times New Roman" w:hAnsi="Times New Roman" w:cs="Times New Roman"/>
          <w:sz w:val="28"/>
          <w:szCs w:val="28"/>
        </w:rPr>
        <w:t>.</w:t>
      </w:r>
    </w:p>
    <w:p w:rsidR="00852E5F" w:rsidRPr="000F24D8" w:rsidRDefault="00852E5F" w:rsidP="00852E5F">
      <w:pPr>
        <w:pStyle w:val="a3"/>
        <w:shd w:val="clear" w:color="auto" w:fill="FFFFFF"/>
        <w:spacing w:before="0" w:beforeAutospacing="0" w:after="0" w:afterAutospacing="0"/>
        <w:ind w:firstLine="709"/>
        <w:jc w:val="both"/>
        <w:rPr>
          <w:sz w:val="28"/>
          <w:szCs w:val="28"/>
        </w:rPr>
      </w:pPr>
      <w:r w:rsidRPr="000F24D8">
        <w:rPr>
          <w:sz w:val="28"/>
          <w:szCs w:val="28"/>
        </w:rPr>
        <w:t>Введена и эффективно используется региональная информационная система в сфере закупок АИС «Госзаказ», выступающая в роли «единого окна» доступа на общероссийский официальный сайт и электронные торговые площадки. Ее использование обеспечивает полный цикл осуществления закупочной процедуры от формирования плана-графика до заключения и исполнения контракта.</w:t>
      </w:r>
    </w:p>
    <w:p w:rsidR="00852E5F" w:rsidRPr="000F24D8" w:rsidRDefault="00852E5F" w:rsidP="00852E5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Pr="000F24D8">
        <w:rPr>
          <w:rFonts w:ascii="Times New Roman" w:eastAsia="Times New Roman" w:hAnsi="Times New Roman" w:cs="Times New Roman"/>
          <w:sz w:val="28"/>
          <w:szCs w:val="28"/>
        </w:rPr>
        <w:t>оздан</w:t>
      </w:r>
      <w:r>
        <w:rPr>
          <w:rFonts w:ascii="Times New Roman" w:eastAsia="Times New Roman" w:hAnsi="Times New Roman" w:cs="Times New Roman"/>
          <w:sz w:val="28"/>
          <w:szCs w:val="28"/>
        </w:rPr>
        <w:t>о</w:t>
      </w:r>
      <w:r w:rsidRPr="000F24D8">
        <w:rPr>
          <w:rFonts w:ascii="Times New Roman" w:eastAsia="Times New Roman" w:hAnsi="Times New Roman" w:cs="Times New Roman"/>
          <w:sz w:val="28"/>
          <w:szCs w:val="28"/>
        </w:rPr>
        <w:t xml:space="preserve"> едино</w:t>
      </w:r>
      <w:r>
        <w:rPr>
          <w:rFonts w:ascii="Times New Roman" w:eastAsia="Times New Roman" w:hAnsi="Times New Roman" w:cs="Times New Roman"/>
          <w:sz w:val="28"/>
          <w:szCs w:val="28"/>
        </w:rPr>
        <w:t>е</w:t>
      </w:r>
      <w:r w:rsidRPr="000F24D8">
        <w:rPr>
          <w:rFonts w:ascii="Times New Roman" w:eastAsia="Times New Roman" w:hAnsi="Times New Roman" w:cs="Times New Roman"/>
          <w:sz w:val="28"/>
          <w:szCs w:val="28"/>
        </w:rPr>
        <w:t xml:space="preserve"> информационно</w:t>
      </w:r>
      <w:r>
        <w:rPr>
          <w:rFonts w:ascii="Times New Roman" w:eastAsia="Times New Roman" w:hAnsi="Times New Roman" w:cs="Times New Roman"/>
          <w:sz w:val="28"/>
          <w:szCs w:val="28"/>
        </w:rPr>
        <w:t>е</w:t>
      </w:r>
      <w:r w:rsidRPr="000F24D8">
        <w:rPr>
          <w:rFonts w:ascii="Times New Roman" w:eastAsia="Times New Roman" w:hAnsi="Times New Roman" w:cs="Times New Roman"/>
          <w:sz w:val="28"/>
          <w:szCs w:val="28"/>
        </w:rPr>
        <w:t xml:space="preserve"> пространств</w:t>
      </w:r>
      <w:r>
        <w:rPr>
          <w:rFonts w:ascii="Times New Roman" w:eastAsia="Times New Roman" w:hAnsi="Times New Roman" w:cs="Times New Roman"/>
          <w:sz w:val="28"/>
          <w:szCs w:val="28"/>
        </w:rPr>
        <w:t>о</w:t>
      </w:r>
      <w:r w:rsidRPr="000F24D8">
        <w:rPr>
          <w:rFonts w:ascii="Times New Roman" w:eastAsia="Times New Roman" w:hAnsi="Times New Roman" w:cs="Times New Roman"/>
          <w:sz w:val="28"/>
          <w:szCs w:val="28"/>
        </w:rPr>
        <w:t xml:space="preserve"> с возможностью объемного анализа государственной и муниципальной закупочной деятельности региона.</w:t>
      </w:r>
    </w:p>
    <w:p w:rsidR="00852E5F" w:rsidRPr="00C96CAD" w:rsidRDefault="00852E5F" w:rsidP="00852E5F">
      <w:pPr>
        <w:pStyle w:val="a3"/>
        <w:shd w:val="clear" w:color="auto" w:fill="FFFFFF"/>
        <w:spacing w:before="0" w:beforeAutospacing="0" w:after="0" w:afterAutospacing="0"/>
        <w:ind w:firstLine="709"/>
        <w:jc w:val="both"/>
        <w:rPr>
          <w:rFonts w:eastAsiaTheme="minorHAnsi"/>
          <w:sz w:val="28"/>
          <w:szCs w:val="28"/>
          <w:lang w:eastAsia="en-US"/>
        </w:rPr>
      </w:pPr>
      <w:r w:rsidRPr="00C96CAD">
        <w:rPr>
          <w:rFonts w:eastAsiaTheme="minorHAnsi"/>
          <w:sz w:val="28"/>
          <w:szCs w:val="28"/>
          <w:lang w:eastAsia="en-US"/>
        </w:rPr>
        <w:t>С учетом высокого уровня централизации муниципальных закупок на краевом уровне осуществлен перевод органов местного самоуправления в подсистему «Муниципальный заказ».</w:t>
      </w:r>
    </w:p>
    <w:p w:rsidR="00852E5F" w:rsidRPr="00C96CAD" w:rsidRDefault="00852E5F" w:rsidP="00852E5F">
      <w:pPr>
        <w:pStyle w:val="a3"/>
        <w:shd w:val="clear" w:color="auto" w:fill="FFFFFF"/>
        <w:spacing w:before="0" w:beforeAutospacing="0" w:after="0" w:afterAutospacing="0"/>
        <w:ind w:firstLine="709"/>
        <w:jc w:val="both"/>
        <w:rPr>
          <w:rFonts w:eastAsiaTheme="minorHAnsi"/>
          <w:sz w:val="28"/>
          <w:szCs w:val="28"/>
          <w:lang w:eastAsia="en-US"/>
        </w:rPr>
      </w:pPr>
      <w:r w:rsidRPr="00C96CAD">
        <w:rPr>
          <w:rFonts w:eastAsiaTheme="minorHAnsi"/>
          <w:sz w:val="28"/>
          <w:szCs w:val="28"/>
          <w:lang w:eastAsia="en-US"/>
        </w:rPr>
        <w:t xml:space="preserve">Основная задача внедрения муниципального блока – </w:t>
      </w:r>
    </w:p>
    <w:p w:rsidR="00852E5F" w:rsidRPr="00C96CAD" w:rsidRDefault="00852E5F" w:rsidP="00852E5F">
      <w:pPr>
        <w:pStyle w:val="a3"/>
        <w:shd w:val="clear" w:color="auto" w:fill="FFFFFF"/>
        <w:spacing w:before="0" w:beforeAutospacing="0" w:after="0" w:afterAutospacing="0"/>
        <w:ind w:firstLine="709"/>
        <w:jc w:val="both"/>
        <w:rPr>
          <w:rFonts w:eastAsiaTheme="minorHAnsi"/>
          <w:sz w:val="28"/>
          <w:szCs w:val="28"/>
          <w:lang w:eastAsia="en-US"/>
        </w:rPr>
      </w:pPr>
      <w:r w:rsidRPr="00C96CAD">
        <w:rPr>
          <w:rFonts w:eastAsiaTheme="minorHAnsi"/>
          <w:sz w:val="28"/>
          <w:szCs w:val="28"/>
          <w:lang w:eastAsia="en-US"/>
        </w:rPr>
        <w:lastRenderedPageBreak/>
        <w:t>повышение эффективности деятельности заказчиков путем автоматизации процессов на всех стадиях осуществления закупок;</w:t>
      </w:r>
    </w:p>
    <w:p w:rsidR="00852E5F" w:rsidRPr="00C96CAD" w:rsidRDefault="00852E5F" w:rsidP="00852E5F">
      <w:pPr>
        <w:pStyle w:val="a3"/>
        <w:shd w:val="clear" w:color="auto" w:fill="FFFFFF"/>
        <w:spacing w:before="0" w:beforeAutospacing="0" w:after="0" w:afterAutospacing="0"/>
        <w:ind w:firstLine="709"/>
        <w:jc w:val="both"/>
        <w:rPr>
          <w:rFonts w:eastAsiaTheme="minorHAnsi"/>
          <w:sz w:val="28"/>
          <w:szCs w:val="28"/>
          <w:lang w:eastAsia="en-US"/>
        </w:rPr>
      </w:pPr>
      <w:r w:rsidRPr="00C96CAD">
        <w:rPr>
          <w:rFonts w:eastAsiaTheme="minorHAnsi"/>
          <w:sz w:val="28"/>
          <w:szCs w:val="28"/>
          <w:lang w:eastAsia="en-US"/>
        </w:rPr>
        <w:t>снижение трудозатрат специалистов;</w:t>
      </w:r>
    </w:p>
    <w:p w:rsidR="00852E5F" w:rsidRPr="000329DB" w:rsidRDefault="00852E5F" w:rsidP="00852E5F">
      <w:pPr>
        <w:pStyle w:val="a3"/>
        <w:shd w:val="clear" w:color="auto" w:fill="FFFFFF"/>
        <w:spacing w:before="0" w:beforeAutospacing="0" w:after="0" w:afterAutospacing="0"/>
        <w:ind w:firstLine="709"/>
        <w:jc w:val="both"/>
        <w:rPr>
          <w:rFonts w:eastAsiaTheme="minorHAnsi"/>
          <w:sz w:val="28"/>
          <w:szCs w:val="28"/>
          <w:lang w:eastAsia="en-US"/>
        </w:rPr>
      </w:pPr>
      <w:r w:rsidRPr="00C96CAD">
        <w:rPr>
          <w:rFonts w:eastAsiaTheme="minorHAnsi"/>
          <w:sz w:val="28"/>
          <w:szCs w:val="28"/>
          <w:lang w:eastAsia="en-US"/>
        </w:rPr>
        <w:t>содействие предотвращению нарушений законодател</w:t>
      </w:r>
      <w:r>
        <w:rPr>
          <w:rFonts w:eastAsiaTheme="minorHAnsi"/>
          <w:sz w:val="28"/>
          <w:szCs w:val="28"/>
          <w:lang w:eastAsia="en-US"/>
        </w:rPr>
        <w:t>ьства, коррупционных проявлений</w:t>
      </w:r>
      <w:r w:rsidRPr="00C96CAD">
        <w:rPr>
          <w:sz w:val="28"/>
          <w:szCs w:val="28"/>
        </w:rPr>
        <w:t>.</w:t>
      </w:r>
    </w:p>
    <w:p w:rsidR="00852E5F" w:rsidRDefault="00DF1125" w:rsidP="00852E5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00852E5F" w:rsidRPr="008E7C23">
        <w:rPr>
          <w:rFonts w:ascii="Times New Roman" w:eastAsia="Times New Roman" w:hAnsi="Times New Roman" w:cs="Times New Roman"/>
          <w:sz w:val="28"/>
          <w:szCs w:val="28"/>
        </w:rPr>
        <w:t xml:space="preserve"> соответствии с законодательством о местном самоуправлении, муниципальные органы не входят в систему государственной власти и самостоятельно осуществляют возложенные на них полномочия, что не позволяет органам государственной власти субъекта Российской Федерации обязывать администрации муниципальных районов и городских округов осуществлять закупки через кра</w:t>
      </w:r>
      <w:r w:rsidR="00852E5F">
        <w:rPr>
          <w:rFonts w:ascii="Times New Roman" w:eastAsia="Times New Roman" w:hAnsi="Times New Roman" w:cs="Times New Roman"/>
          <w:sz w:val="28"/>
          <w:szCs w:val="28"/>
        </w:rPr>
        <w:t>евое уполномоченное учреждение.</w:t>
      </w:r>
    </w:p>
    <w:p w:rsidR="00DF1125" w:rsidRDefault="00852E5F" w:rsidP="00DF1125">
      <w:pPr>
        <w:spacing w:after="0" w:line="240" w:lineRule="auto"/>
        <w:ind w:firstLine="709"/>
        <w:jc w:val="both"/>
        <w:rPr>
          <w:rFonts w:ascii="Times New Roman" w:eastAsia="Times New Roman" w:hAnsi="Times New Roman" w:cs="Times New Roman"/>
          <w:sz w:val="28"/>
          <w:szCs w:val="28"/>
        </w:rPr>
      </w:pPr>
      <w:r w:rsidRPr="008E7C23">
        <w:rPr>
          <w:rFonts w:ascii="Times New Roman" w:eastAsia="Times New Roman" w:hAnsi="Times New Roman" w:cs="Times New Roman"/>
          <w:sz w:val="28"/>
          <w:szCs w:val="28"/>
        </w:rPr>
        <w:t>Тем не менее, в регионе активно используются рычаги «косвенного воздействия», в том числе посредством АИС «Госзаказ», позволяющие приблизить регулирование контрактной системы к плоскости муниципальных заказчиков.</w:t>
      </w:r>
    </w:p>
    <w:p w:rsidR="00DF1125" w:rsidRPr="008E7C23" w:rsidRDefault="00DF1125" w:rsidP="00DF1125">
      <w:pPr>
        <w:spacing w:after="0" w:line="240" w:lineRule="auto"/>
        <w:ind w:firstLine="709"/>
        <w:jc w:val="both"/>
        <w:rPr>
          <w:rFonts w:ascii="Times New Roman" w:eastAsia="Times New Roman" w:hAnsi="Times New Roman" w:cs="Times New Roman"/>
          <w:sz w:val="28"/>
          <w:szCs w:val="28"/>
        </w:rPr>
      </w:pPr>
      <w:r w:rsidRPr="008E7C23">
        <w:rPr>
          <w:rFonts w:ascii="Times New Roman" w:eastAsia="Times New Roman" w:hAnsi="Times New Roman" w:cs="Times New Roman"/>
          <w:sz w:val="28"/>
          <w:szCs w:val="28"/>
        </w:rPr>
        <w:t>К числу вспомогательных механизмов соблюдения законности отнесена автоматическая установка в АИС «Госзаказ» признака закупок – «субъектам малого предпринимательства и социально ориентированным некоммерческим организациям (в соответствии со статьей 30 Федерального закона № 44-ФЗ)» при формиров</w:t>
      </w:r>
      <w:r>
        <w:rPr>
          <w:rFonts w:ascii="Times New Roman" w:eastAsia="Times New Roman" w:hAnsi="Times New Roman" w:cs="Times New Roman"/>
          <w:sz w:val="28"/>
          <w:szCs w:val="28"/>
        </w:rPr>
        <w:t>ании новой строки плана-графика</w:t>
      </w:r>
      <w:r w:rsidRPr="008E7C2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w:t>
      </w:r>
      <w:r w:rsidRPr="008E7C23">
        <w:rPr>
          <w:rFonts w:ascii="Times New Roman" w:eastAsia="Times New Roman" w:hAnsi="Times New Roman" w:cs="Times New Roman"/>
          <w:sz w:val="28"/>
          <w:szCs w:val="28"/>
        </w:rPr>
        <w:t xml:space="preserve"> начальн</w:t>
      </w:r>
      <w:r>
        <w:rPr>
          <w:rFonts w:ascii="Times New Roman" w:eastAsia="Times New Roman" w:hAnsi="Times New Roman" w:cs="Times New Roman"/>
          <w:sz w:val="28"/>
          <w:szCs w:val="28"/>
        </w:rPr>
        <w:t>ой</w:t>
      </w:r>
      <w:r w:rsidRPr="008E7C23">
        <w:rPr>
          <w:rFonts w:ascii="Times New Roman" w:eastAsia="Times New Roman" w:hAnsi="Times New Roman" w:cs="Times New Roman"/>
          <w:sz w:val="28"/>
          <w:szCs w:val="28"/>
        </w:rPr>
        <w:t xml:space="preserve"> (максимальн</w:t>
      </w:r>
      <w:r>
        <w:rPr>
          <w:rFonts w:ascii="Times New Roman" w:eastAsia="Times New Roman" w:hAnsi="Times New Roman" w:cs="Times New Roman"/>
          <w:sz w:val="28"/>
          <w:szCs w:val="28"/>
        </w:rPr>
        <w:t>ой</w:t>
      </w:r>
      <w:r w:rsidRPr="008E7C23">
        <w:rPr>
          <w:rFonts w:ascii="Times New Roman" w:eastAsia="Times New Roman" w:hAnsi="Times New Roman" w:cs="Times New Roman"/>
          <w:sz w:val="28"/>
          <w:szCs w:val="28"/>
        </w:rPr>
        <w:t>) цен</w:t>
      </w:r>
      <w:r>
        <w:rPr>
          <w:rFonts w:ascii="Times New Roman" w:eastAsia="Times New Roman" w:hAnsi="Times New Roman" w:cs="Times New Roman"/>
          <w:sz w:val="28"/>
          <w:szCs w:val="28"/>
        </w:rPr>
        <w:t>ой</w:t>
      </w:r>
      <w:r w:rsidRPr="008E7C2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до</w:t>
      </w:r>
      <w:r w:rsidRPr="008E7C23">
        <w:rPr>
          <w:rFonts w:ascii="Times New Roman" w:eastAsia="Times New Roman" w:hAnsi="Times New Roman" w:cs="Times New Roman"/>
          <w:sz w:val="28"/>
          <w:szCs w:val="28"/>
        </w:rPr>
        <w:t xml:space="preserve"> 20 млн. рублей. </w:t>
      </w:r>
      <w:r>
        <w:rPr>
          <w:rFonts w:ascii="Times New Roman" w:eastAsia="Times New Roman" w:hAnsi="Times New Roman" w:cs="Times New Roman"/>
          <w:sz w:val="28"/>
          <w:szCs w:val="28"/>
        </w:rPr>
        <w:t xml:space="preserve">Вместе с тем, </w:t>
      </w:r>
      <w:r w:rsidRPr="008E7C23">
        <w:rPr>
          <w:rFonts w:ascii="Times New Roman" w:eastAsia="Times New Roman" w:hAnsi="Times New Roman" w:cs="Times New Roman"/>
          <w:sz w:val="28"/>
          <w:szCs w:val="28"/>
        </w:rPr>
        <w:t xml:space="preserve">заказчик может </w:t>
      </w:r>
      <w:r>
        <w:rPr>
          <w:rFonts w:ascii="Times New Roman" w:eastAsia="Times New Roman" w:hAnsi="Times New Roman" w:cs="Times New Roman"/>
          <w:sz w:val="28"/>
          <w:szCs w:val="28"/>
        </w:rPr>
        <w:t>принудительно</w:t>
      </w:r>
      <w:r w:rsidRPr="008E7C23">
        <w:rPr>
          <w:rFonts w:ascii="Times New Roman" w:eastAsia="Times New Roman" w:hAnsi="Times New Roman" w:cs="Times New Roman"/>
          <w:sz w:val="28"/>
          <w:szCs w:val="28"/>
        </w:rPr>
        <w:t xml:space="preserve"> снять данное ограничение в случае необходимости.</w:t>
      </w:r>
    </w:p>
    <w:p w:rsidR="00DF1125" w:rsidRPr="008E7C23" w:rsidRDefault="00DF1125" w:rsidP="00DF1125">
      <w:pPr>
        <w:spacing w:after="0" w:line="240" w:lineRule="auto"/>
        <w:ind w:firstLine="709"/>
        <w:jc w:val="both"/>
        <w:rPr>
          <w:rFonts w:ascii="Times New Roman" w:eastAsia="Times New Roman" w:hAnsi="Times New Roman" w:cs="Times New Roman"/>
          <w:sz w:val="28"/>
          <w:szCs w:val="28"/>
        </w:rPr>
      </w:pPr>
      <w:r w:rsidRPr="008E7C23">
        <w:rPr>
          <w:rFonts w:ascii="Times New Roman" w:eastAsia="Times New Roman" w:hAnsi="Times New Roman" w:cs="Times New Roman"/>
          <w:sz w:val="28"/>
          <w:szCs w:val="28"/>
        </w:rPr>
        <w:t>Указанный механизм сводит к минимуму возможность привлечения к административной ответственности за неисполнение</w:t>
      </w:r>
      <w:r>
        <w:rPr>
          <w:rFonts w:ascii="Times New Roman" w:eastAsia="Times New Roman" w:hAnsi="Times New Roman" w:cs="Times New Roman"/>
          <w:sz w:val="28"/>
          <w:szCs w:val="28"/>
        </w:rPr>
        <w:t xml:space="preserve"> </w:t>
      </w:r>
      <w:r w:rsidRPr="008E7C23">
        <w:rPr>
          <w:rFonts w:ascii="Times New Roman" w:eastAsia="Times New Roman" w:hAnsi="Times New Roman" w:cs="Times New Roman"/>
          <w:sz w:val="28"/>
          <w:szCs w:val="28"/>
        </w:rPr>
        <w:t>требовани</w:t>
      </w:r>
      <w:r w:rsidRPr="00DF1125">
        <w:rPr>
          <w:rFonts w:ascii="Times New Roman" w:eastAsia="Times New Roman" w:hAnsi="Times New Roman" w:cs="Times New Roman"/>
          <w:sz w:val="28"/>
          <w:szCs w:val="28"/>
        </w:rPr>
        <w:t>я</w:t>
      </w:r>
      <w:r w:rsidRPr="008E7C23">
        <w:rPr>
          <w:rFonts w:ascii="Times New Roman" w:eastAsia="Times New Roman" w:hAnsi="Times New Roman" w:cs="Times New Roman"/>
          <w:sz w:val="28"/>
          <w:szCs w:val="28"/>
        </w:rPr>
        <w:t xml:space="preserve"> </w:t>
      </w:r>
      <w:r w:rsidRPr="00DF1125">
        <w:rPr>
          <w:rFonts w:ascii="Times New Roman" w:hAnsi="Times New Roman" w:cs="Times New Roman"/>
          <w:sz w:val="28"/>
          <w:szCs w:val="28"/>
        </w:rPr>
        <w:t>статьи 30 Федерального закона № 44-ФЗ.</w:t>
      </w:r>
    </w:p>
    <w:p w:rsidR="00852E5F" w:rsidRPr="001F1E68" w:rsidRDefault="00852E5F" w:rsidP="00852E5F">
      <w:pPr>
        <w:spacing w:after="0" w:line="240" w:lineRule="auto"/>
        <w:ind w:firstLine="709"/>
        <w:jc w:val="both"/>
        <w:rPr>
          <w:rFonts w:ascii="Times New Roman" w:hAnsi="Times New Roman" w:cs="Times New Roman"/>
          <w:sz w:val="28"/>
          <w:szCs w:val="28"/>
        </w:rPr>
      </w:pPr>
      <w:r w:rsidRPr="001F1E68">
        <w:rPr>
          <w:rFonts w:ascii="Times New Roman" w:hAnsi="Times New Roman" w:cs="Times New Roman"/>
          <w:sz w:val="28"/>
          <w:szCs w:val="28"/>
        </w:rPr>
        <w:t>В настоящее время в Алтайском крае все административно-территориальны</w:t>
      </w:r>
      <w:r>
        <w:rPr>
          <w:rFonts w:ascii="Times New Roman" w:hAnsi="Times New Roman" w:cs="Times New Roman"/>
          <w:sz w:val="28"/>
          <w:szCs w:val="28"/>
        </w:rPr>
        <w:t>е</w:t>
      </w:r>
      <w:r w:rsidRPr="001F1E68">
        <w:rPr>
          <w:rFonts w:ascii="Times New Roman" w:hAnsi="Times New Roman" w:cs="Times New Roman"/>
          <w:sz w:val="28"/>
          <w:szCs w:val="28"/>
        </w:rPr>
        <w:t xml:space="preserve"> образовани</w:t>
      </w:r>
      <w:r>
        <w:rPr>
          <w:rFonts w:ascii="Times New Roman" w:hAnsi="Times New Roman" w:cs="Times New Roman"/>
          <w:sz w:val="28"/>
          <w:szCs w:val="28"/>
        </w:rPr>
        <w:t>я</w:t>
      </w:r>
      <w:r w:rsidRPr="001F1E68">
        <w:rPr>
          <w:rFonts w:ascii="Times New Roman" w:hAnsi="Times New Roman" w:cs="Times New Roman"/>
          <w:sz w:val="28"/>
          <w:szCs w:val="28"/>
        </w:rPr>
        <w:t xml:space="preserve"> наделили свои органы местного самоуправления полномочиями</w:t>
      </w:r>
      <w:r>
        <w:rPr>
          <w:rFonts w:ascii="Times New Roman" w:hAnsi="Times New Roman" w:cs="Times New Roman"/>
          <w:sz w:val="28"/>
          <w:szCs w:val="28"/>
        </w:rPr>
        <w:t xml:space="preserve"> </w:t>
      </w:r>
      <w:r w:rsidRPr="001F1E68">
        <w:rPr>
          <w:rFonts w:ascii="Times New Roman" w:hAnsi="Times New Roman" w:cs="Times New Roman"/>
          <w:sz w:val="28"/>
          <w:szCs w:val="28"/>
        </w:rPr>
        <w:t>на определе</w:t>
      </w:r>
      <w:r>
        <w:rPr>
          <w:rFonts w:ascii="Times New Roman" w:hAnsi="Times New Roman" w:cs="Times New Roman"/>
          <w:sz w:val="28"/>
          <w:szCs w:val="28"/>
        </w:rPr>
        <w:t>ние поставщиков для подведомственных заказчиков в рамках заключенных соглашений, реализуя</w:t>
      </w:r>
      <w:r w:rsidRPr="001F1E68">
        <w:rPr>
          <w:rFonts w:ascii="Times New Roman" w:hAnsi="Times New Roman" w:cs="Times New Roman"/>
          <w:sz w:val="28"/>
          <w:szCs w:val="28"/>
        </w:rPr>
        <w:t xml:space="preserve"> централиз</w:t>
      </w:r>
      <w:r>
        <w:rPr>
          <w:rFonts w:ascii="Times New Roman" w:hAnsi="Times New Roman" w:cs="Times New Roman"/>
          <w:sz w:val="28"/>
          <w:szCs w:val="28"/>
        </w:rPr>
        <w:t>ацию</w:t>
      </w:r>
      <w:r w:rsidRPr="001F1E68">
        <w:rPr>
          <w:rFonts w:ascii="Times New Roman" w:hAnsi="Times New Roman" w:cs="Times New Roman"/>
          <w:sz w:val="28"/>
          <w:szCs w:val="28"/>
        </w:rPr>
        <w:t xml:space="preserve"> </w:t>
      </w:r>
      <w:r>
        <w:rPr>
          <w:rFonts w:ascii="Times New Roman" w:hAnsi="Times New Roman" w:cs="Times New Roman"/>
          <w:sz w:val="28"/>
          <w:szCs w:val="28"/>
        </w:rPr>
        <w:t>закупочного процесса</w:t>
      </w:r>
      <w:r w:rsidRPr="001F1E68">
        <w:rPr>
          <w:rFonts w:ascii="Times New Roman" w:hAnsi="Times New Roman" w:cs="Times New Roman"/>
          <w:sz w:val="28"/>
          <w:szCs w:val="28"/>
        </w:rPr>
        <w:t xml:space="preserve"> от администраций городов и районов </w:t>
      </w:r>
      <w:r>
        <w:rPr>
          <w:rFonts w:ascii="Times New Roman" w:hAnsi="Times New Roman" w:cs="Times New Roman"/>
          <w:sz w:val="28"/>
          <w:szCs w:val="28"/>
        </w:rPr>
        <w:t>до сельских поселений</w:t>
      </w:r>
      <w:r w:rsidRPr="001F1E68">
        <w:rPr>
          <w:rFonts w:ascii="Times New Roman" w:hAnsi="Times New Roman" w:cs="Times New Roman"/>
          <w:sz w:val="28"/>
          <w:szCs w:val="28"/>
        </w:rPr>
        <w:t>.</w:t>
      </w:r>
    </w:p>
    <w:sectPr w:rsidR="00852E5F" w:rsidRPr="001F1E68" w:rsidSect="008E0755">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0755" w:rsidRDefault="008E0755" w:rsidP="008E0755">
      <w:pPr>
        <w:spacing w:after="0" w:line="240" w:lineRule="auto"/>
      </w:pPr>
      <w:r>
        <w:separator/>
      </w:r>
    </w:p>
  </w:endnote>
  <w:endnote w:type="continuationSeparator" w:id="0">
    <w:p w:rsidR="008E0755" w:rsidRDefault="008E0755" w:rsidP="008E07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0755" w:rsidRDefault="008E0755" w:rsidP="008E0755">
      <w:pPr>
        <w:spacing w:after="0" w:line="240" w:lineRule="auto"/>
      </w:pPr>
      <w:r>
        <w:separator/>
      </w:r>
    </w:p>
  </w:footnote>
  <w:footnote w:type="continuationSeparator" w:id="0">
    <w:p w:rsidR="008E0755" w:rsidRDefault="008E0755" w:rsidP="008E07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4588294"/>
      <w:docPartObj>
        <w:docPartGallery w:val="Page Numbers (Top of Page)"/>
        <w:docPartUnique/>
      </w:docPartObj>
    </w:sdtPr>
    <w:sdtContent>
      <w:p w:rsidR="008E0755" w:rsidRDefault="008E0755">
        <w:pPr>
          <w:pStyle w:val="a5"/>
          <w:jc w:val="right"/>
        </w:pPr>
        <w:r>
          <w:fldChar w:fldCharType="begin"/>
        </w:r>
        <w:r>
          <w:instrText>PAGE   \* MERGEFORMAT</w:instrText>
        </w:r>
        <w:r>
          <w:fldChar w:fldCharType="separate"/>
        </w:r>
        <w:r>
          <w:rPr>
            <w:noProof/>
          </w:rPr>
          <w:t>3</w:t>
        </w:r>
        <w:r>
          <w:fldChar w:fldCharType="end"/>
        </w:r>
      </w:p>
    </w:sdtContent>
  </w:sdt>
  <w:p w:rsidR="008E0755" w:rsidRDefault="008E075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E5F"/>
    <w:rsid w:val="001946A8"/>
    <w:rsid w:val="002E5C1B"/>
    <w:rsid w:val="00391341"/>
    <w:rsid w:val="0039596E"/>
    <w:rsid w:val="004D4BAD"/>
    <w:rsid w:val="0050028C"/>
    <w:rsid w:val="005C6B0F"/>
    <w:rsid w:val="00601480"/>
    <w:rsid w:val="006A5EFA"/>
    <w:rsid w:val="007E5ECB"/>
    <w:rsid w:val="00841F80"/>
    <w:rsid w:val="00852E5F"/>
    <w:rsid w:val="008C48FC"/>
    <w:rsid w:val="008E0755"/>
    <w:rsid w:val="009361D1"/>
    <w:rsid w:val="009954BF"/>
    <w:rsid w:val="009C1FB9"/>
    <w:rsid w:val="00BD4465"/>
    <w:rsid w:val="00BF6E72"/>
    <w:rsid w:val="00DF1125"/>
    <w:rsid w:val="00E05E48"/>
    <w:rsid w:val="00E24B53"/>
    <w:rsid w:val="00E449EF"/>
    <w:rsid w:val="00ED3A68"/>
    <w:rsid w:val="00FE1C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52E5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Web) Знак,Обычный (веб) Знак Знак Знак,Обычный (веб) Знак Знак,Обычный (веб) Знак,Обычный (веб) Знак1,Обычный (Web) Знак1,Обычный (Web) Знак Знак Знак,Знак Знак Знак1,Знак Знак Знак1 Знак,Знак Знак"/>
    <w:basedOn w:val="a"/>
    <w:link w:val="2"/>
    <w:uiPriority w:val="99"/>
    <w:unhideWhenUsed/>
    <w:rsid w:val="00852E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бычный (веб) Знак2"/>
    <w:aliases w:val="Обычный (Web) Знак2,Обычный (Web) Знак Знак,Обычный (веб) Знак Знак Знак Знак,Обычный (веб) Знак Знак Знак1,Обычный (веб) Знак Знак1,Обычный (веб) Знак1 Знак,Обычный (Web) Знак1 Знак,Обычный (Web) Знак Знак Знак Знак,Знак Знак Знак"/>
    <w:link w:val="a3"/>
    <w:uiPriority w:val="99"/>
    <w:locked/>
    <w:rsid w:val="00852E5F"/>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852E5F"/>
    <w:rPr>
      <w:rFonts w:ascii="Times New Roman" w:eastAsia="Times New Roman" w:hAnsi="Times New Roman" w:cs="Times New Roman"/>
      <w:b/>
      <w:bCs/>
      <w:kern w:val="36"/>
      <w:sz w:val="48"/>
      <w:szCs w:val="48"/>
      <w:lang w:eastAsia="ru-RU"/>
    </w:rPr>
  </w:style>
  <w:style w:type="character" w:styleId="a4">
    <w:name w:val="Hyperlink"/>
    <w:basedOn w:val="a0"/>
    <w:uiPriority w:val="99"/>
    <w:semiHidden/>
    <w:unhideWhenUsed/>
    <w:rsid w:val="00852E5F"/>
    <w:rPr>
      <w:color w:val="0000FF"/>
      <w:u w:val="single"/>
    </w:rPr>
  </w:style>
  <w:style w:type="paragraph" w:styleId="a5">
    <w:name w:val="header"/>
    <w:basedOn w:val="a"/>
    <w:link w:val="a6"/>
    <w:uiPriority w:val="99"/>
    <w:unhideWhenUsed/>
    <w:rsid w:val="008E075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E0755"/>
  </w:style>
  <w:style w:type="paragraph" w:styleId="a7">
    <w:name w:val="footer"/>
    <w:basedOn w:val="a"/>
    <w:link w:val="a8"/>
    <w:uiPriority w:val="99"/>
    <w:unhideWhenUsed/>
    <w:rsid w:val="008E075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E0755"/>
  </w:style>
  <w:style w:type="paragraph" w:styleId="a9">
    <w:name w:val="Balloon Text"/>
    <w:basedOn w:val="a"/>
    <w:link w:val="aa"/>
    <w:uiPriority w:val="99"/>
    <w:semiHidden/>
    <w:unhideWhenUsed/>
    <w:rsid w:val="008E075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E075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52E5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Web) Знак,Обычный (веб) Знак Знак Знак,Обычный (веб) Знак Знак,Обычный (веб) Знак,Обычный (веб) Знак1,Обычный (Web) Знак1,Обычный (Web) Знак Знак Знак,Знак Знак Знак1,Знак Знак Знак1 Знак,Знак Знак"/>
    <w:basedOn w:val="a"/>
    <w:link w:val="2"/>
    <w:uiPriority w:val="99"/>
    <w:unhideWhenUsed/>
    <w:rsid w:val="00852E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бычный (веб) Знак2"/>
    <w:aliases w:val="Обычный (Web) Знак2,Обычный (Web) Знак Знак,Обычный (веб) Знак Знак Знак Знак,Обычный (веб) Знак Знак Знак1,Обычный (веб) Знак Знак1,Обычный (веб) Знак1 Знак,Обычный (Web) Знак1 Знак,Обычный (Web) Знак Знак Знак Знак,Знак Знак Знак"/>
    <w:link w:val="a3"/>
    <w:uiPriority w:val="99"/>
    <w:locked/>
    <w:rsid w:val="00852E5F"/>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852E5F"/>
    <w:rPr>
      <w:rFonts w:ascii="Times New Roman" w:eastAsia="Times New Roman" w:hAnsi="Times New Roman" w:cs="Times New Roman"/>
      <w:b/>
      <w:bCs/>
      <w:kern w:val="36"/>
      <w:sz w:val="48"/>
      <w:szCs w:val="48"/>
      <w:lang w:eastAsia="ru-RU"/>
    </w:rPr>
  </w:style>
  <w:style w:type="character" w:styleId="a4">
    <w:name w:val="Hyperlink"/>
    <w:basedOn w:val="a0"/>
    <w:uiPriority w:val="99"/>
    <w:semiHidden/>
    <w:unhideWhenUsed/>
    <w:rsid w:val="00852E5F"/>
    <w:rPr>
      <w:color w:val="0000FF"/>
      <w:u w:val="single"/>
    </w:rPr>
  </w:style>
  <w:style w:type="paragraph" w:styleId="a5">
    <w:name w:val="header"/>
    <w:basedOn w:val="a"/>
    <w:link w:val="a6"/>
    <w:uiPriority w:val="99"/>
    <w:unhideWhenUsed/>
    <w:rsid w:val="008E075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E0755"/>
  </w:style>
  <w:style w:type="paragraph" w:styleId="a7">
    <w:name w:val="footer"/>
    <w:basedOn w:val="a"/>
    <w:link w:val="a8"/>
    <w:uiPriority w:val="99"/>
    <w:unhideWhenUsed/>
    <w:rsid w:val="008E075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E0755"/>
  </w:style>
  <w:style w:type="paragraph" w:styleId="a9">
    <w:name w:val="Balloon Text"/>
    <w:basedOn w:val="a"/>
    <w:link w:val="aa"/>
    <w:uiPriority w:val="99"/>
    <w:semiHidden/>
    <w:unhideWhenUsed/>
    <w:rsid w:val="008E075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E075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397096">
      <w:bodyDiv w:val="1"/>
      <w:marLeft w:val="0"/>
      <w:marRight w:val="0"/>
      <w:marTop w:val="0"/>
      <w:marBottom w:val="0"/>
      <w:divBdr>
        <w:top w:val="none" w:sz="0" w:space="0" w:color="auto"/>
        <w:left w:val="none" w:sz="0" w:space="0" w:color="auto"/>
        <w:bottom w:val="none" w:sz="0" w:space="0" w:color="auto"/>
        <w:right w:val="none" w:sz="0" w:space="0" w:color="auto"/>
      </w:divBdr>
    </w:div>
    <w:div w:id="1083179906">
      <w:bodyDiv w:val="1"/>
      <w:marLeft w:val="0"/>
      <w:marRight w:val="0"/>
      <w:marTop w:val="0"/>
      <w:marBottom w:val="0"/>
      <w:divBdr>
        <w:top w:val="none" w:sz="0" w:space="0" w:color="auto"/>
        <w:left w:val="none" w:sz="0" w:space="0" w:color="auto"/>
        <w:bottom w:val="none" w:sz="0" w:space="0" w:color="auto"/>
        <w:right w:val="none" w:sz="0" w:space="0" w:color="auto"/>
      </w:divBdr>
      <w:divsChild>
        <w:div w:id="1391002486">
          <w:marLeft w:val="0"/>
          <w:marRight w:val="0"/>
          <w:marTop w:val="0"/>
          <w:marBottom w:val="0"/>
          <w:divBdr>
            <w:top w:val="none" w:sz="0" w:space="0" w:color="auto"/>
            <w:left w:val="none" w:sz="0" w:space="0" w:color="auto"/>
            <w:bottom w:val="none" w:sz="0" w:space="0" w:color="auto"/>
            <w:right w:val="none" w:sz="0" w:space="0" w:color="auto"/>
          </w:divBdr>
        </w:div>
        <w:div w:id="1024983445">
          <w:marLeft w:val="0"/>
          <w:marRight w:val="0"/>
          <w:marTop w:val="0"/>
          <w:marBottom w:val="0"/>
          <w:divBdr>
            <w:top w:val="none" w:sz="0" w:space="0" w:color="auto"/>
            <w:left w:val="none" w:sz="0" w:space="0" w:color="auto"/>
            <w:bottom w:val="none" w:sz="0" w:space="0" w:color="auto"/>
            <w:right w:val="none" w:sz="0" w:space="0" w:color="auto"/>
          </w:divBdr>
        </w:div>
        <w:div w:id="1155537758">
          <w:marLeft w:val="0"/>
          <w:marRight w:val="0"/>
          <w:marTop w:val="0"/>
          <w:marBottom w:val="0"/>
          <w:divBdr>
            <w:top w:val="none" w:sz="0" w:space="0" w:color="auto"/>
            <w:left w:val="none" w:sz="0" w:space="0" w:color="auto"/>
            <w:bottom w:val="none" w:sz="0" w:space="0" w:color="auto"/>
            <w:right w:val="none" w:sz="0" w:space="0" w:color="auto"/>
          </w:divBdr>
        </w:div>
        <w:div w:id="49883623">
          <w:marLeft w:val="0"/>
          <w:marRight w:val="0"/>
          <w:marTop w:val="0"/>
          <w:marBottom w:val="0"/>
          <w:divBdr>
            <w:top w:val="none" w:sz="0" w:space="0" w:color="auto"/>
            <w:left w:val="none" w:sz="0" w:space="0" w:color="auto"/>
            <w:bottom w:val="none" w:sz="0" w:space="0" w:color="auto"/>
            <w:right w:val="none" w:sz="0" w:space="0" w:color="auto"/>
          </w:divBdr>
        </w:div>
        <w:div w:id="556478218">
          <w:marLeft w:val="0"/>
          <w:marRight w:val="0"/>
          <w:marTop w:val="0"/>
          <w:marBottom w:val="0"/>
          <w:divBdr>
            <w:top w:val="none" w:sz="0" w:space="0" w:color="auto"/>
            <w:left w:val="none" w:sz="0" w:space="0" w:color="auto"/>
            <w:bottom w:val="none" w:sz="0" w:space="0" w:color="auto"/>
            <w:right w:val="none" w:sz="0" w:space="0" w:color="auto"/>
          </w:divBdr>
        </w:div>
        <w:div w:id="963580549">
          <w:marLeft w:val="0"/>
          <w:marRight w:val="0"/>
          <w:marTop w:val="0"/>
          <w:marBottom w:val="0"/>
          <w:divBdr>
            <w:top w:val="none" w:sz="0" w:space="0" w:color="auto"/>
            <w:left w:val="none" w:sz="0" w:space="0" w:color="auto"/>
            <w:bottom w:val="none" w:sz="0" w:space="0" w:color="auto"/>
            <w:right w:val="none" w:sz="0" w:space="0" w:color="auto"/>
          </w:divBdr>
        </w:div>
        <w:div w:id="403915125">
          <w:marLeft w:val="0"/>
          <w:marRight w:val="0"/>
          <w:marTop w:val="0"/>
          <w:marBottom w:val="0"/>
          <w:divBdr>
            <w:top w:val="none" w:sz="0" w:space="0" w:color="auto"/>
            <w:left w:val="none" w:sz="0" w:space="0" w:color="auto"/>
            <w:bottom w:val="none" w:sz="0" w:space="0" w:color="auto"/>
            <w:right w:val="none" w:sz="0" w:space="0" w:color="auto"/>
          </w:divBdr>
        </w:div>
        <w:div w:id="1289556464">
          <w:marLeft w:val="0"/>
          <w:marRight w:val="0"/>
          <w:marTop w:val="0"/>
          <w:marBottom w:val="0"/>
          <w:divBdr>
            <w:top w:val="none" w:sz="0" w:space="0" w:color="auto"/>
            <w:left w:val="none" w:sz="0" w:space="0" w:color="auto"/>
            <w:bottom w:val="none" w:sz="0" w:space="0" w:color="auto"/>
            <w:right w:val="none" w:sz="0" w:space="0" w:color="auto"/>
          </w:divBdr>
        </w:div>
        <w:div w:id="755327620">
          <w:marLeft w:val="0"/>
          <w:marRight w:val="0"/>
          <w:marTop w:val="0"/>
          <w:marBottom w:val="0"/>
          <w:divBdr>
            <w:top w:val="none" w:sz="0" w:space="0" w:color="auto"/>
            <w:left w:val="none" w:sz="0" w:space="0" w:color="auto"/>
            <w:bottom w:val="none" w:sz="0" w:space="0" w:color="auto"/>
            <w:right w:val="none" w:sz="0" w:space="0" w:color="auto"/>
          </w:divBdr>
        </w:div>
        <w:div w:id="3077078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995</Words>
  <Characters>5673</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ГУЭИ АК</Company>
  <LinksUpToDate>false</LinksUpToDate>
  <CharactersWithSpaces>6655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Макашов Сергей Сергеевич</dc:creator>
  <cp:lastModifiedBy>Макашов Сергей Сергеевич</cp:lastModifiedBy>
  <cp:revision>5</cp:revision>
  <cp:lastPrinted>2016-10-12T05:07:00Z</cp:lastPrinted>
  <dcterms:created xsi:type="dcterms:W3CDTF">2016-10-12T02:47:00Z</dcterms:created>
  <dcterms:modified xsi:type="dcterms:W3CDTF">2016-10-12T05:07:00Z</dcterms:modified>
</cp:coreProperties>
</file>